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\itemProps1.xml><?xml version="1.0" encoding="utf-8"?>
<ds:datastoreItem xmlns:ds="http://schemas.openxmlformats.org/officeDocument/2006/customXml" ds:itemID="{401B8839-3FEA-4767-BCEE-4A0C840EECE1}">
  <ds:schemaRefs>
    <ds:schemaRef ds:uri="http://schemas.openxmlformats.org/officeDocument/2006/bibliography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hlm</dc:creator>
  <cp:lastModifiedBy>HuangWenBin</cp:lastModifiedBy>
  <cp:revision>58</cp:revision>
  <cp:lastPrinted>2022-03-14T09:43:00Z</cp:lastPrinted>
  <dcterms:created xsi:type="dcterms:W3CDTF">2024-01-18T09:06:00Z</dcterms:created>
  <dcterms:modified xsi:type="dcterms:W3CDTF">2025-02-20T07:57:00Z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jzxFjgLS06zz7NSX89xL/xkbo9jpGqr0fRwsNHeqzw/MrKAdxubk5BIPPjYUqWsGNQ/ZGXki2sOyoY6M3cr+NkSdI8WZlU92Fd18hu/6mShbqgdPAbERZj4jWTktk3SnMcpA36abEKoKIRwP4bhq/oSq4tfKjyOfYodRebesZlLgQJVDgZiciUVjlWFZ4zziZ4XS4nzua8Z48F/dFdjPpSn1DnZTWe2vwD4igvqFmd6gjfCQJvBnc9bZPcxWnP/DQC40giGS5QOYuwdXm4X4w35jUynQMpOJhKaOoCLmywIstOIZ9uqnqdOGKH7Vu8KMW5b/fOf7g4G/i5xjEXwBfODT4qN0tRL5sZrXo6M/y3we4EL+Z8xlZq9uGOfe7di0kuOLzdXcqPx7T87Uv0oVM3iL4XpwVyidDwcy+gM8YHPXIXHdDbP+IvoDC77IRPgZ5TvLCZx1vRgzHYnoCClZLaEHip7/9FhUggTLi3H7h9k=</vt:lpwstr>
  </property>
  <property fmtid="{D5CDD505-2E9C-101B-9397-08002B2CF9AE}" pid="3" name="KSOProductBuildVer">
    <vt:lpwstr>2052-12.1.0.16120</vt:lpwstr>
  </property>
  <property fmtid="{D5CDD505-2E9C-101B-9397-08002B2CF9AE}" pid="4" name="ICV">
    <vt:lpwstr>144C8AB14599447C9877E38305F86B47_12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01" w:rsidRDefault="00502687">
      <w:pPr>
        <w:pStyle w:val="3"/>
        <w:spacing w:before="156" w:after="156" w:line="360" w:lineRule="auto"/>
        <w:rPr>
          <w:b w:val="0"/>
        </w:rPr>
      </w:pPr>
      <w:bookmarkStart w:id="0" w:name="_GoBack"/>
      <w:bookmarkEnd w:id="0"/>
      <w:r>
        <w:rPr>
          <w:rFonts w:hint="eastAsia"/>
          <w:b w:val="0"/>
        </w:rPr>
        <w:t>附件</w:t>
      </w:r>
    </w:p>
    <w:p w:rsidR="00987A01" w:rsidRDefault="009F2183">
      <w:pPr>
        <w:adjustRightInd w:val="0"/>
        <w:snapToGrid w:val="0"/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标段</w:t>
      </w:r>
      <w:proofErr w:type="gramStart"/>
      <w:r>
        <w:rPr>
          <w:rFonts w:hint="eastAsia"/>
          <w:b/>
          <w:sz w:val="32"/>
        </w:rPr>
        <w:t>一</w:t>
      </w:r>
      <w:proofErr w:type="gramEnd"/>
      <w:r w:rsidR="00717D07">
        <w:rPr>
          <w:rFonts w:hint="eastAsia"/>
          <w:b/>
          <w:sz w:val="32"/>
        </w:rPr>
        <w:t>（甲醇、甲醛）</w:t>
      </w:r>
      <w:r>
        <w:rPr>
          <w:rFonts w:hint="eastAsia"/>
          <w:b/>
          <w:sz w:val="32"/>
        </w:rPr>
        <w:t>线路报价表</w:t>
      </w:r>
    </w:p>
    <w:tbl>
      <w:tblPr>
        <w:tblpPr w:leftFromText="180" w:rightFromText="180" w:vertAnchor="text" w:horzAnchor="margin" w:tblpXSpec="center" w:tblpY="456"/>
        <w:tblW w:w="10392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2126"/>
        <w:gridCol w:w="1287"/>
        <w:gridCol w:w="1264"/>
        <w:gridCol w:w="1134"/>
        <w:gridCol w:w="758"/>
      </w:tblGrid>
      <w:tr w:rsidR="002E55A8" w:rsidTr="00B10DE5">
        <w:trPr>
          <w:trHeight w:val="72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转账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汇票单价（元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账期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E55A8" w:rsidTr="00B10DE5">
        <w:trPr>
          <w:trHeight w:val="474"/>
        </w:trPr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甲醇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东莞立沙岛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精细化工基地F-11地块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单趟</w:t>
            </w:r>
            <w:proofErr w:type="gramEnd"/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东莞立沙岛</w:t>
            </w:r>
          </w:p>
          <w:p w:rsidR="002E55A8" w:rsidRDefault="002E55A8" w:rsidP="00B10DE5">
            <w:pPr>
              <w:pStyle w:val="a0"/>
              <w:ind w:left="63" w:right="63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回头车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精细化工基地F-11地块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FF"/>
              </w:rPr>
              <w:t>双向</w:t>
            </w:r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广州BP/元亨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精细化工基地F-11地块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单趟</w:t>
            </w:r>
            <w:proofErr w:type="gramEnd"/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pStyle w:val="a0"/>
              <w:ind w:left="63" w:right="63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广州BP/元亨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回头车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精细化工基地F-11地块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FF"/>
              </w:rPr>
              <w:t>双向</w:t>
            </w:r>
          </w:p>
        </w:tc>
      </w:tr>
      <w:tr w:rsidR="002E55A8" w:rsidTr="00B10DE5">
        <w:trPr>
          <w:trHeight w:val="47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甲醛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回头车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东莞、博罗、增城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>
              <w:rPr>
                <w:rFonts w:ascii="宋体" w:eastAsia="宋体" w:hAnsi="宋体" w:cs="宋体" w:hint="eastAsia"/>
                <w:color w:val="0000FF"/>
                <w:sz w:val="22"/>
              </w:rPr>
              <w:t>双向</w:t>
            </w:r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回头车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广州、白云、从化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>
              <w:rPr>
                <w:rFonts w:ascii="宋体" w:eastAsia="宋体" w:hAnsi="宋体" w:cs="宋体" w:hint="eastAsia"/>
                <w:color w:val="0000FF"/>
                <w:sz w:val="22"/>
              </w:rPr>
              <w:t>双向</w:t>
            </w:r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园区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园区/30公里内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园区外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50公里内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东莞、博罗、增城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120公里内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160公里内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200公里内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E55A8" w:rsidTr="00B10DE5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200公里外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E55A8" w:rsidTr="00B10DE5">
        <w:trPr>
          <w:trHeight w:val="943"/>
        </w:trPr>
        <w:tc>
          <w:tcPr>
            <w:tcW w:w="10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A8" w:rsidRDefault="002E55A8" w:rsidP="00B10DE5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/>
              </w:rPr>
              <w:t>注：（以上价格均为含税价）</w:t>
            </w:r>
          </w:p>
          <w:p w:rsidR="002E55A8" w:rsidRDefault="002E55A8" w:rsidP="00B10DE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槽车</w:t>
            </w:r>
            <w:r>
              <w:t>25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车以上执行此单价，</w:t>
            </w:r>
            <w:proofErr w:type="gramStart"/>
            <w:r>
              <w:rPr>
                <w:rFonts w:hint="eastAsia"/>
              </w:rPr>
              <w:t>每车约装</w:t>
            </w:r>
            <w:proofErr w:type="gramEnd"/>
            <w:r>
              <w:t>30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；</w:t>
            </w:r>
          </w:p>
          <w:p w:rsidR="002E55A8" w:rsidRDefault="002E55A8" w:rsidP="00B10DE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货物正常损耗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‰，超出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‰由乙方承担</w:t>
            </w:r>
          </w:p>
          <w:p w:rsidR="002E55A8" w:rsidRDefault="002E55A8" w:rsidP="00B10DE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收货地址超出上述范围的，甲乙双方再重新核定新地址距离，确认运价。</w:t>
            </w:r>
          </w:p>
        </w:tc>
      </w:tr>
    </w:tbl>
    <w:p w:rsidR="00C37C78" w:rsidRPr="00C37C78" w:rsidRDefault="00C37C78" w:rsidP="002E55A8">
      <w:pPr>
        <w:pStyle w:val="a0"/>
        <w:ind w:leftChars="0" w:left="0" w:right="63"/>
        <w:jc w:val="both"/>
      </w:pPr>
    </w:p>
    <w:p w:rsidR="00987A01" w:rsidRPr="00123123" w:rsidRDefault="00123123" w:rsidP="00123123">
      <w:pPr>
        <w:adjustRightInd w:val="0"/>
        <w:snapToGrid w:val="0"/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标段二（甲醛）</w:t>
      </w:r>
      <w:r w:rsidR="00BC5A95">
        <w:rPr>
          <w:rFonts w:hint="eastAsia"/>
          <w:b/>
          <w:sz w:val="32"/>
        </w:rPr>
        <w:t>保温车</w:t>
      </w:r>
      <w:r>
        <w:rPr>
          <w:rFonts w:hint="eastAsia"/>
          <w:b/>
          <w:sz w:val="32"/>
        </w:rPr>
        <w:t>线路报价表</w:t>
      </w:r>
    </w:p>
    <w:tbl>
      <w:tblPr>
        <w:tblpPr w:leftFromText="180" w:rightFromText="180" w:vertAnchor="text" w:horzAnchor="margin" w:tblpXSpec="center" w:tblpY="456"/>
        <w:tblW w:w="10392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1417"/>
        <w:gridCol w:w="1276"/>
        <w:gridCol w:w="1417"/>
        <w:gridCol w:w="1134"/>
        <w:gridCol w:w="1325"/>
      </w:tblGrid>
      <w:tr w:rsidR="002E55A8" w:rsidTr="00B10DE5">
        <w:trPr>
          <w:trHeight w:val="72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转账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汇票单价（元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账期</w:t>
            </w:r>
            <w:proofErr w:type="gram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E55A8" w:rsidTr="00B10DE5">
        <w:trPr>
          <w:trHeight w:val="4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甲醛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t>惠州博罗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>
              <w:rPr>
                <w:rFonts w:ascii="宋体" w:eastAsia="宋体" w:hAnsi="宋体" w:cs="宋体"/>
                <w:color w:val="0000FF"/>
                <w:sz w:val="22"/>
              </w:rPr>
              <w:t>需保温车</w:t>
            </w:r>
          </w:p>
        </w:tc>
      </w:tr>
      <w:tr w:rsidR="002E55A8" w:rsidTr="00B10DE5">
        <w:trPr>
          <w:trHeight w:val="943"/>
        </w:trPr>
        <w:tc>
          <w:tcPr>
            <w:tcW w:w="10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A8" w:rsidRDefault="002E55A8" w:rsidP="00B10DE5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/>
              </w:rPr>
              <w:t>注：（以上价格均为含税价）</w:t>
            </w:r>
          </w:p>
          <w:p w:rsidR="002E55A8" w:rsidRDefault="002E55A8" w:rsidP="00B10DE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槽车</w:t>
            </w:r>
            <w:r>
              <w:t>25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车以上执行此单价，</w:t>
            </w:r>
            <w:proofErr w:type="gramStart"/>
            <w:r>
              <w:rPr>
                <w:rFonts w:hint="eastAsia"/>
              </w:rPr>
              <w:t>每车约装</w:t>
            </w:r>
            <w:proofErr w:type="gramEnd"/>
            <w:r>
              <w:t>30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；</w:t>
            </w:r>
          </w:p>
          <w:p w:rsidR="002E55A8" w:rsidRDefault="002E55A8" w:rsidP="00B10DE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货物正常损耗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‰，超出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‰由乙方承担</w:t>
            </w:r>
          </w:p>
          <w:p w:rsidR="002E55A8" w:rsidRDefault="002E55A8" w:rsidP="00B10DE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收货地址超出上述范围的，甲乙双方再重新核定新地址距离，确认运价。</w:t>
            </w:r>
          </w:p>
        </w:tc>
      </w:tr>
    </w:tbl>
    <w:p w:rsidR="00987A01" w:rsidRPr="002E55A8" w:rsidRDefault="00987A01" w:rsidP="00757CB1">
      <w:pPr>
        <w:pStyle w:val="a0"/>
        <w:ind w:leftChars="0" w:left="0" w:right="63"/>
        <w:jc w:val="both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Pr="00C37C78" w:rsidRDefault="00653ACF">
      <w:pPr>
        <w:pStyle w:val="a0"/>
        <w:ind w:left="63" w:right="63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 w:rsidP="00076E95">
      <w:pPr>
        <w:pStyle w:val="a0"/>
        <w:ind w:leftChars="0" w:left="0" w:right="63"/>
        <w:jc w:val="both"/>
        <w:rPr>
          <w:b/>
          <w:sz w:val="32"/>
        </w:rPr>
      </w:pPr>
    </w:p>
    <w:p w:rsidR="00076E95" w:rsidRDefault="00076E95" w:rsidP="00076E95">
      <w:pPr>
        <w:pStyle w:val="a0"/>
        <w:ind w:leftChars="0" w:left="0" w:right="63"/>
        <w:jc w:val="both"/>
        <w:rPr>
          <w:b/>
          <w:sz w:val="32"/>
        </w:rPr>
      </w:pPr>
    </w:p>
    <w:p w:rsidR="00076E95" w:rsidRDefault="00076E95" w:rsidP="00076E95">
      <w:pPr>
        <w:pStyle w:val="a0"/>
        <w:ind w:leftChars="0" w:left="0" w:right="63"/>
        <w:jc w:val="both"/>
        <w:rPr>
          <w:b/>
          <w:sz w:val="32"/>
        </w:rPr>
      </w:pPr>
    </w:p>
    <w:p w:rsidR="00076E95" w:rsidRDefault="00076E95" w:rsidP="00076E95">
      <w:pPr>
        <w:pStyle w:val="a0"/>
        <w:ind w:leftChars="0" w:left="0" w:right="63"/>
        <w:jc w:val="both"/>
        <w:rPr>
          <w:b/>
          <w:sz w:val="32"/>
        </w:rPr>
      </w:pPr>
    </w:p>
    <w:p w:rsidR="00076E95" w:rsidRDefault="00076E95" w:rsidP="00076E95">
      <w:pPr>
        <w:pStyle w:val="a0"/>
        <w:ind w:leftChars="0" w:left="0" w:right="63"/>
        <w:jc w:val="both"/>
        <w:rPr>
          <w:b/>
          <w:sz w:val="32"/>
        </w:rPr>
      </w:pPr>
    </w:p>
    <w:p w:rsidR="002E55A8" w:rsidRDefault="002E55A8" w:rsidP="00076E95">
      <w:pPr>
        <w:pStyle w:val="a0"/>
        <w:ind w:leftChars="0" w:left="0" w:right="63"/>
        <w:jc w:val="both"/>
        <w:rPr>
          <w:b/>
          <w:sz w:val="32"/>
        </w:rPr>
      </w:pPr>
    </w:p>
    <w:p w:rsidR="002E55A8" w:rsidRDefault="002E55A8" w:rsidP="00076E95">
      <w:pPr>
        <w:pStyle w:val="a0"/>
        <w:ind w:leftChars="0" w:left="0" w:right="63"/>
        <w:jc w:val="both"/>
        <w:rPr>
          <w:b/>
          <w:sz w:val="32"/>
        </w:rPr>
      </w:pPr>
    </w:p>
    <w:p w:rsidR="002E55A8" w:rsidRDefault="002E55A8" w:rsidP="00076E95">
      <w:pPr>
        <w:pStyle w:val="a0"/>
        <w:ind w:leftChars="0" w:left="0" w:right="63"/>
        <w:jc w:val="both"/>
        <w:rPr>
          <w:b/>
          <w:sz w:val="32"/>
        </w:rPr>
      </w:pPr>
    </w:p>
    <w:p w:rsidR="00987A01" w:rsidRDefault="009F2183">
      <w:pPr>
        <w:pStyle w:val="a0"/>
        <w:ind w:left="63" w:right="63"/>
        <w:rPr>
          <w:b/>
          <w:sz w:val="32"/>
        </w:rPr>
      </w:pPr>
      <w:r>
        <w:rPr>
          <w:rFonts w:hint="eastAsia"/>
          <w:b/>
          <w:sz w:val="32"/>
        </w:rPr>
        <w:lastRenderedPageBreak/>
        <w:t>标段</w:t>
      </w:r>
      <w:r w:rsidR="00BC5A95">
        <w:rPr>
          <w:rFonts w:hint="eastAsia"/>
          <w:b/>
          <w:sz w:val="32"/>
        </w:rPr>
        <w:t>三</w:t>
      </w:r>
      <w:r w:rsidR="00717D07">
        <w:rPr>
          <w:rFonts w:hint="eastAsia"/>
          <w:b/>
          <w:sz w:val="32"/>
        </w:rPr>
        <w:t>（脲醛树脂）</w:t>
      </w:r>
      <w:r>
        <w:rPr>
          <w:rFonts w:hint="eastAsia"/>
          <w:b/>
          <w:sz w:val="32"/>
        </w:rPr>
        <w:t>线路报价表</w:t>
      </w:r>
    </w:p>
    <w:tbl>
      <w:tblPr>
        <w:tblpPr w:leftFromText="180" w:rightFromText="180" w:vertAnchor="text" w:horzAnchor="margin" w:tblpXSpec="center" w:tblpY="456"/>
        <w:tblW w:w="10681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701"/>
        <w:gridCol w:w="2409"/>
        <w:gridCol w:w="1282"/>
        <w:gridCol w:w="1275"/>
        <w:gridCol w:w="1134"/>
        <w:gridCol w:w="758"/>
      </w:tblGrid>
      <w:tr w:rsidR="002E55A8" w:rsidTr="00B10DE5">
        <w:trPr>
          <w:trHeight w:val="72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转账单价（元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汇票单价（元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账期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E55A8" w:rsidTr="00B10DE5">
        <w:trPr>
          <w:trHeight w:val="474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脲醛树脂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广东省惠州市惠城区横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大道（丰林亚创）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2E55A8" w:rsidTr="00B10DE5">
        <w:trPr>
          <w:trHeight w:val="4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Ansi="宋体" w:hint="eastAsia"/>
                <w:szCs w:val="21"/>
              </w:rPr>
              <w:t>广西南宁市银海大道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233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丰林钦州工厂地址：</w:t>
            </w:r>
            <w:r>
              <w:rPr>
                <w:rFonts w:hAnsi="宋体"/>
                <w:szCs w:val="21"/>
              </w:rPr>
              <w:t>钦州市钦南区大番坡镇金窝大道</w:t>
            </w:r>
            <w:r>
              <w:rPr>
                <w:rFonts w:hAnsi="宋体"/>
                <w:szCs w:val="21"/>
              </w:rPr>
              <w:t>22</w:t>
            </w:r>
            <w:r>
              <w:rPr>
                <w:rFonts w:hAnsi="宋体"/>
                <w:szCs w:val="21"/>
              </w:rPr>
              <w:t>号）</w:t>
            </w:r>
          </w:p>
          <w:p w:rsidR="002E55A8" w:rsidRPr="00FB550A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 w:rsidRPr="00FB550A">
              <w:rPr>
                <w:rFonts w:hAnsi="宋体"/>
                <w:b/>
                <w:szCs w:val="21"/>
              </w:rPr>
              <w:t>（广西区域主要线路）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2E55A8" w:rsidTr="00B10DE5">
        <w:trPr>
          <w:trHeight w:val="4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Ansi="宋体" w:hint="eastAsia"/>
                <w:szCs w:val="21"/>
              </w:rPr>
              <w:t>广西南宁市银海大道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233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E55A8" w:rsidRDefault="002E55A8" w:rsidP="00B10DE5">
            <w:pPr>
              <w:pStyle w:val="a0"/>
              <w:ind w:leftChars="0" w:left="0" w:right="63"/>
            </w:pPr>
            <w:r>
              <w:rPr>
                <w:rFonts w:hAnsi="宋体" w:hint="eastAsia"/>
                <w:szCs w:val="21"/>
              </w:rPr>
              <w:t>丰林明阳工厂（地址：</w:t>
            </w:r>
            <w:r>
              <w:rPr>
                <w:rFonts w:hAnsi="宋体"/>
                <w:szCs w:val="21"/>
              </w:rPr>
              <w:t>南宁市江南区吴圩镇明阳大道</w:t>
            </w:r>
            <w:r>
              <w:rPr>
                <w:rFonts w:hAnsi="宋体"/>
                <w:szCs w:val="21"/>
              </w:rPr>
              <w:t>26</w:t>
            </w:r>
            <w:r>
              <w:rPr>
                <w:rFonts w:hAnsi="宋体"/>
                <w:szCs w:val="21"/>
              </w:rPr>
              <w:t>号）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2E55A8" w:rsidTr="00B10DE5">
        <w:trPr>
          <w:trHeight w:val="4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Ansi="宋体" w:hint="eastAsia"/>
                <w:szCs w:val="21"/>
              </w:rPr>
              <w:t>广西南宁市银海大道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233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E55A8" w:rsidRDefault="002E55A8" w:rsidP="00B10DE5">
            <w:pPr>
              <w:pStyle w:val="a0"/>
              <w:ind w:leftChars="0" w:left="0" w:right="63"/>
            </w:pPr>
            <w:r>
              <w:rPr>
                <w:rFonts w:hAnsi="宋体" w:hint="eastAsia"/>
                <w:szCs w:val="21"/>
              </w:rPr>
              <w:t>丰林百色工厂（地址：</w:t>
            </w:r>
            <w:r>
              <w:rPr>
                <w:rFonts w:hAnsi="宋体"/>
                <w:szCs w:val="21"/>
              </w:rPr>
              <w:t>广西百色市六塘镇）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2E55A8" w:rsidTr="00B10DE5">
        <w:trPr>
          <w:trHeight w:val="943"/>
        </w:trPr>
        <w:tc>
          <w:tcPr>
            <w:tcW w:w="10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A8" w:rsidRDefault="002E55A8" w:rsidP="00B10DE5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/>
              </w:rPr>
              <w:t>注：（以上价格均为含税价）</w:t>
            </w:r>
          </w:p>
          <w:p w:rsidR="002E55A8" w:rsidRDefault="002E55A8" w:rsidP="00B10DE5">
            <w:pPr>
              <w:pStyle w:val="ae"/>
              <w:numPr>
                <w:ilvl w:val="0"/>
                <w:numId w:val="3"/>
              </w:numPr>
              <w:ind w:firstLineChars="0"/>
              <w:jc w:val="left"/>
            </w:pPr>
            <w:r>
              <w:rPr>
                <w:rFonts w:hint="eastAsia"/>
              </w:rPr>
              <w:t>槽车</w:t>
            </w:r>
            <w:r>
              <w:t>25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车以上执行此单价，</w:t>
            </w:r>
            <w:proofErr w:type="gramStart"/>
            <w:r>
              <w:rPr>
                <w:rFonts w:hint="eastAsia"/>
              </w:rPr>
              <w:t>每车约装</w:t>
            </w:r>
            <w:proofErr w:type="gramEnd"/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；</w:t>
            </w:r>
          </w:p>
          <w:p w:rsidR="002E55A8" w:rsidRDefault="002E55A8" w:rsidP="00B10DE5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货物正常损耗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‰，超出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‰由乙方承担</w:t>
            </w:r>
          </w:p>
          <w:p w:rsidR="002E55A8" w:rsidRDefault="002E55A8" w:rsidP="00B10DE5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收货地址超出上述范围的，甲乙双方再重新核定新地址距离，确认运价。</w:t>
            </w:r>
          </w:p>
        </w:tc>
      </w:tr>
    </w:tbl>
    <w:p w:rsidR="00987A01" w:rsidRPr="002E55A8" w:rsidRDefault="00987A01">
      <w:pPr>
        <w:pStyle w:val="a0"/>
        <w:ind w:leftChars="0" w:left="0" w:right="63"/>
        <w:jc w:val="both"/>
      </w:pPr>
    </w:p>
    <w:p w:rsidR="00987A01" w:rsidRDefault="00987A01">
      <w:pPr>
        <w:pStyle w:val="a0"/>
        <w:ind w:left="63" w:right="63"/>
      </w:pPr>
    </w:p>
    <w:p w:rsidR="00987A01" w:rsidRDefault="00987A01">
      <w:pPr>
        <w:pStyle w:val="a0"/>
        <w:ind w:left="63" w:right="63"/>
      </w:pPr>
    </w:p>
    <w:p w:rsidR="00987A01" w:rsidRDefault="00987A01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C37C78" w:rsidRDefault="00C37C78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2E55A8">
      <w:pPr>
        <w:pStyle w:val="a0"/>
        <w:ind w:left="63" w:right="63"/>
        <w:rPr>
          <w:b/>
          <w:sz w:val="32"/>
        </w:rPr>
      </w:pPr>
      <w:r>
        <w:rPr>
          <w:rFonts w:hint="eastAsia"/>
          <w:b/>
          <w:sz w:val="32"/>
        </w:rPr>
        <w:lastRenderedPageBreak/>
        <w:t>标段四（脲醛树脂</w:t>
      </w:r>
      <w:r>
        <w:rPr>
          <w:rFonts w:hint="eastAsia"/>
          <w:b/>
          <w:sz w:val="32"/>
        </w:rPr>
        <w:t>-</w:t>
      </w:r>
      <w:proofErr w:type="gramStart"/>
      <w:r>
        <w:rPr>
          <w:rFonts w:hint="eastAsia"/>
          <w:b/>
          <w:sz w:val="32"/>
        </w:rPr>
        <w:t>吨桶</w:t>
      </w:r>
      <w:proofErr w:type="gramEnd"/>
      <w:r>
        <w:rPr>
          <w:rFonts w:hint="eastAsia"/>
          <w:b/>
          <w:sz w:val="32"/>
        </w:rPr>
        <w:t>/</w:t>
      </w:r>
      <w:r>
        <w:rPr>
          <w:b/>
          <w:sz w:val="32"/>
        </w:rPr>
        <w:t>移动车载罐</w:t>
      </w:r>
      <w:r>
        <w:rPr>
          <w:rFonts w:hint="eastAsia"/>
          <w:b/>
          <w:sz w:val="32"/>
        </w:rPr>
        <w:t>）线路报价表</w:t>
      </w:r>
    </w:p>
    <w:tbl>
      <w:tblPr>
        <w:tblpPr w:leftFromText="180" w:rightFromText="180" w:vertAnchor="text" w:horzAnchor="margin" w:tblpXSpec="center" w:tblpY="456"/>
        <w:tblW w:w="0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701"/>
        <w:gridCol w:w="2409"/>
        <w:gridCol w:w="1282"/>
        <w:gridCol w:w="1275"/>
        <w:gridCol w:w="1134"/>
        <w:gridCol w:w="758"/>
      </w:tblGrid>
      <w:tr w:rsidR="002E55A8" w:rsidTr="00B10DE5">
        <w:trPr>
          <w:trHeight w:val="72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转账单价（元/吨）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汇票单价（元/吨）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账期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E55A8" w:rsidTr="00B10DE5">
        <w:trPr>
          <w:trHeight w:val="474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脲醛树脂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60-90公里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往返</w:t>
            </w:r>
          </w:p>
        </w:tc>
      </w:tr>
      <w:tr w:rsidR="002E55A8" w:rsidTr="00B10DE5">
        <w:trPr>
          <w:trHeight w:val="474"/>
        </w:trPr>
        <w:tc>
          <w:tcPr>
            <w:tcW w:w="106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55A8" w:rsidRDefault="002E55A8" w:rsidP="00B10D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55A8" w:rsidRDefault="002E55A8" w:rsidP="00B10D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90-120公里内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往返</w:t>
            </w:r>
          </w:p>
        </w:tc>
      </w:tr>
      <w:tr w:rsidR="002E55A8" w:rsidTr="00B10DE5">
        <w:trPr>
          <w:trHeight w:val="474"/>
        </w:trPr>
        <w:tc>
          <w:tcPr>
            <w:tcW w:w="106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55A8" w:rsidRDefault="002E55A8" w:rsidP="00B10D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55A8" w:rsidRDefault="002E55A8" w:rsidP="00B10D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Calibri" w:hAnsi="Calibri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120公里外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55A8" w:rsidRDefault="002E55A8" w:rsidP="00B10DE5"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55A8" w:rsidRDefault="002E55A8" w:rsidP="00B10DE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往返</w:t>
            </w:r>
          </w:p>
        </w:tc>
      </w:tr>
      <w:tr w:rsidR="002E55A8" w:rsidTr="00B10DE5">
        <w:trPr>
          <w:trHeight w:val="943"/>
        </w:trPr>
        <w:tc>
          <w:tcPr>
            <w:tcW w:w="10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A8" w:rsidRDefault="002E55A8" w:rsidP="00B10DE5">
            <w:pPr>
              <w:jc w:val="left"/>
              <w:rPr>
                <w:rFonts w:ascii="Calibri" w:hAnsi="Calibri" w:cs="Times New Roman"/>
              </w:rPr>
            </w:pPr>
            <w:r>
              <w:rPr>
                <w:rFonts w:hint="eastAsia"/>
              </w:rPr>
              <w:t>注：（以上价格均为含税价）</w:t>
            </w:r>
          </w:p>
          <w:p w:rsidR="002E55A8" w:rsidRDefault="002E55A8" w:rsidP="00B10DE5">
            <w:pPr>
              <w:pStyle w:val="ae"/>
              <w:numPr>
                <w:ilvl w:val="0"/>
                <w:numId w:val="7"/>
              </w:numPr>
              <w:ind w:firstLineChars="0"/>
              <w:jc w:val="left"/>
            </w:pPr>
            <w:r>
              <w:rPr>
                <w:rFonts w:hint="eastAsia"/>
              </w:rPr>
              <w:t>需</w:t>
            </w:r>
            <w:r>
              <w:t>9.6</w:t>
            </w:r>
            <w:r>
              <w:rPr>
                <w:rFonts w:hint="eastAsia"/>
              </w:rPr>
              <w:t>米或</w:t>
            </w:r>
            <w:r>
              <w:t>6.8</w:t>
            </w:r>
            <w:r>
              <w:rPr>
                <w:rFonts w:hint="eastAsia"/>
              </w:rPr>
              <w:t>米平板车，</w:t>
            </w:r>
            <w:r w:rsidRPr="00555775">
              <w:t>移动车载罐</w:t>
            </w:r>
            <w:proofErr w:type="gramStart"/>
            <w:r>
              <w:rPr>
                <w:rFonts w:hint="eastAsia"/>
              </w:rPr>
              <w:t>或吨桶</w:t>
            </w:r>
            <w:proofErr w:type="gramEnd"/>
            <w:r>
              <w:rPr>
                <w:rFonts w:hint="eastAsia"/>
              </w:rPr>
              <w:t>装货，</w:t>
            </w:r>
            <w:proofErr w:type="gramStart"/>
            <w:r>
              <w:rPr>
                <w:rFonts w:hint="eastAsia"/>
              </w:rPr>
              <w:t>每车约装</w:t>
            </w:r>
            <w:r>
              <w:t>17</w:t>
            </w:r>
            <w:r>
              <w:t>吨</w:t>
            </w:r>
            <w:proofErr w:type="gramEnd"/>
            <w:r>
              <w:t>（</w:t>
            </w:r>
            <w:proofErr w:type="gramStart"/>
            <w:r>
              <w:t>含桶</w:t>
            </w:r>
            <w:proofErr w:type="gramEnd"/>
            <w:r>
              <w:t>/</w:t>
            </w:r>
            <w:r>
              <w:t>罐重）</w:t>
            </w:r>
            <w:r>
              <w:rPr>
                <w:rFonts w:hint="eastAsia"/>
              </w:rPr>
              <w:t>；</w:t>
            </w:r>
          </w:p>
          <w:p w:rsidR="002E55A8" w:rsidRDefault="002E55A8" w:rsidP="00B10DE5">
            <w:pPr>
              <w:numPr>
                <w:ilvl w:val="0"/>
                <w:numId w:val="7"/>
              </w:numPr>
              <w:jc w:val="left"/>
            </w:pPr>
            <w:r>
              <w:rPr>
                <w:rFonts w:hint="eastAsia"/>
              </w:rPr>
              <w:t>收货地址超出上述范围的，甲乙双方再重新核定新地址距离，确认运价。</w:t>
            </w:r>
          </w:p>
          <w:p w:rsidR="002E55A8" w:rsidRDefault="002E55A8" w:rsidP="00B10DE5">
            <w:pPr>
              <w:pStyle w:val="a0"/>
              <w:ind w:left="63" w:right="63"/>
            </w:pPr>
          </w:p>
        </w:tc>
      </w:tr>
    </w:tbl>
    <w:p w:rsidR="002E55A8" w:rsidRPr="002E55A8" w:rsidRDefault="002E55A8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2E55A8" w:rsidRDefault="002E55A8" w:rsidP="00076E95">
      <w:pPr>
        <w:pStyle w:val="a0"/>
        <w:ind w:leftChars="0" w:left="0" w:right="63"/>
        <w:jc w:val="both"/>
      </w:pPr>
    </w:p>
    <w:p w:rsidR="00987A01" w:rsidRDefault="009F2183" w:rsidP="002E55A8">
      <w:pPr>
        <w:pStyle w:val="a0"/>
        <w:ind w:left="63" w:right="63"/>
        <w:rPr>
          <w:b/>
          <w:sz w:val="28"/>
        </w:rPr>
      </w:pPr>
      <w:r>
        <w:rPr>
          <w:rFonts w:hint="eastAsia"/>
          <w:b/>
          <w:sz w:val="28"/>
        </w:rPr>
        <w:lastRenderedPageBreak/>
        <w:t>标段</w:t>
      </w:r>
      <w:r w:rsidR="00C37C78">
        <w:rPr>
          <w:rFonts w:hint="eastAsia"/>
          <w:b/>
          <w:sz w:val="28"/>
        </w:rPr>
        <w:t>五</w:t>
      </w:r>
      <w:r w:rsidR="00717D07">
        <w:rPr>
          <w:rFonts w:hint="eastAsia"/>
          <w:b/>
          <w:sz w:val="28"/>
        </w:rPr>
        <w:t>（尿素）</w:t>
      </w:r>
      <w:r>
        <w:rPr>
          <w:rFonts w:hint="eastAsia"/>
          <w:b/>
          <w:sz w:val="28"/>
        </w:rPr>
        <w:t>线路报价表</w:t>
      </w:r>
    </w:p>
    <w:tbl>
      <w:tblPr>
        <w:tblW w:w="102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64"/>
        <w:gridCol w:w="1984"/>
        <w:gridCol w:w="2126"/>
        <w:gridCol w:w="1205"/>
        <w:gridCol w:w="1205"/>
        <w:gridCol w:w="1418"/>
        <w:gridCol w:w="1190"/>
      </w:tblGrid>
      <w:tr w:rsidR="0072402A" w:rsidTr="00B10DE5">
        <w:trPr>
          <w:trHeight w:val="110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运费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卸货费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账期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72402A" w:rsidTr="00B10DE5">
        <w:trPr>
          <w:trHeight w:val="899"/>
        </w:trPr>
        <w:tc>
          <w:tcPr>
            <w:tcW w:w="1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尿素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广东惠州火车站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精细化工基地F-11地块（广东丰林化工有限公司）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</w:p>
        </w:tc>
      </w:tr>
      <w:tr w:rsidR="0072402A" w:rsidTr="00B10DE5">
        <w:trPr>
          <w:trHeight w:val="947"/>
        </w:trPr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广西南宁货运南站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Ansi="宋体" w:hint="eastAsia"/>
                <w:szCs w:val="21"/>
              </w:rPr>
              <w:t>广西南宁市银海大道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233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</w:p>
        </w:tc>
      </w:tr>
      <w:tr w:rsidR="0072402A" w:rsidTr="00B10DE5">
        <w:trPr>
          <w:trHeight w:val="2104"/>
        </w:trPr>
        <w:tc>
          <w:tcPr>
            <w:tcW w:w="10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2A" w:rsidRDefault="0072402A" w:rsidP="00B10DE5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/>
              </w:rPr>
              <w:t>注：（以上价格均为含税价）</w:t>
            </w:r>
          </w:p>
          <w:p w:rsidR="0072402A" w:rsidRDefault="0072402A" w:rsidP="00B10DE5">
            <w:pPr>
              <w:pStyle w:val="ae"/>
              <w:numPr>
                <w:ilvl w:val="0"/>
                <w:numId w:val="4"/>
              </w:numPr>
              <w:ind w:firstLineChars="0"/>
              <w:jc w:val="left"/>
            </w:pPr>
            <w:r>
              <w:t>负责货物到站后的接货手续，到厂后的卸货。（如无法负责卸货的请备注）</w:t>
            </w:r>
          </w:p>
          <w:p w:rsidR="0072402A" w:rsidRDefault="0072402A" w:rsidP="00B10DE5">
            <w:pPr>
              <w:pStyle w:val="ae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货物正常损耗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‰，超出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‰由乙方承担。</w:t>
            </w:r>
          </w:p>
          <w:p w:rsidR="0072402A" w:rsidRDefault="0072402A" w:rsidP="00B10DE5">
            <w:pPr>
              <w:jc w:val="left"/>
            </w:pPr>
            <w:r>
              <w:t>3</w:t>
            </w:r>
            <w:r>
              <w:t>、</w:t>
            </w:r>
            <w:r>
              <w:rPr>
                <w:rFonts w:hint="eastAsia"/>
              </w:rPr>
              <w:t>收货地址超出上述范围的，甲乙双方再重新核定新地址距离，确认运价。</w:t>
            </w:r>
          </w:p>
        </w:tc>
      </w:tr>
    </w:tbl>
    <w:p w:rsidR="0072402A" w:rsidRPr="0072402A" w:rsidRDefault="0072402A" w:rsidP="002E55A8">
      <w:pPr>
        <w:pStyle w:val="a0"/>
        <w:ind w:left="63" w:right="63"/>
        <w:rPr>
          <w:b/>
        </w:rPr>
      </w:pPr>
    </w:p>
    <w:sectPr w:rsidR="0072402A" w:rsidRPr="0072402A" w:rsidSect="002E5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690" w:bottom="907" w:left="1690" w:header="340" w:footer="0" w:gutter="0"/>
      <w:pgNumType w:start="1"/>
      <w:cols w:space="0"/>
      <w:docGrid w:type="lines" w:linePitch="312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4F" w:rsidRDefault="00F82D4F">
      <w:r>
        <w:separator/>
      </w:r>
    </w:p>
    <w:p w:rsidR="00F82D4F" w:rsidRDefault="00F82D4F"/>
    <w:p w:rsidR="00F82D4F" w:rsidRDefault="00F82D4F" w:rsidP="0042408D"/>
    <w:p w:rsidR="00F82D4F" w:rsidRDefault="00F82D4F" w:rsidP="0042408D"/>
    <w:p w:rsidR="00F82D4F" w:rsidRDefault="00F82D4F" w:rsidP="0042408D"/>
    <w:p w:rsidR="00F82D4F" w:rsidRDefault="00F82D4F"/>
  </w:endnote>
  <w:endnote w:type="continuationSeparator" w:id="0">
    <w:p w:rsidR="00F82D4F" w:rsidRDefault="00F82D4F">
      <w:r>
        <w:continuationSeparator/>
      </w:r>
    </w:p>
    <w:p w:rsidR="00F82D4F" w:rsidRDefault="00F82D4F"/>
    <w:p w:rsidR="00F82D4F" w:rsidRDefault="00F82D4F" w:rsidP="0042408D"/>
    <w:p w:rsidR="00F82D4F" w:rsidRDefault="00F82D4F" w:rsidP="0042408D"/>
    <w:p w:rsidR="00F82D4F" w:rsidRDefault="00F82D4F" w:rsidP="0042408D"/>
    <w:p w:rsidR="00F82D4F" w:rsidRDefault="00F82D4F"/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78" w:rsidRDefault="00C37C78">
    <w:pPr>
      <w:pStyle w:val="a7"/>
    </w:pP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123" w:rsidRDefault="00F82D4F">
    <w:pPr>
      <w:pStyle w:val="a7"/>
      <w:jc w:val="center"/>
    </w:pPr>
    <w:sdt>
      <w:sdtPr>
        <w:id w:val="171311375"/>
      </w:sdtPr>
      <w:sdtEndPr/>
      <w:sdtContent>
        <w:sdt>
          <w:sdtPr>
            <w:id w:val="1728636285"/>
          </w:sdtPr>
          <w:sdtEndPr/>
          <w:sdtContent>
            <w:r w:rsidR="00123123">
              <w:rPr>
                <w:lang w:val="zh-CN"/>
              </w:rPr>
              <w:t xml:space="preserve"> </w:t>
            </w:r>
            <w:r w:rsidR="00123123">
              <w:rPr>
                <w:b/>
                <w:bCs/>
                <w:sz w:val="24"/>
                <w:szCs w:val="24"/>
              </w:rPr>
              <w:fldChar w:fldCharType="begin"/>
            </w:r>
            <w:r w:rsidR="00123123">
              <w:rPr>
                <w:b/>
                <w:bCs/>
              </w:rPr>
              <w:instrText>PAGE</w:instrText>
            </w:r>
            <w:r w:rsidR="00123123">
              <w:rPr>
                <w:b/>
                <w:bCs/>
                <w:sz w:val="24"/>
                <w:szCs w:val="24"/>
              </w:rPr>
              <w:fldChar w:fldCharType="separate"/>
            </w:r>
            <w:r w:rsidR="009A5B0B">
              <w:rPr>
                <w:b/>
                <w:bCs/>
                <w:noProof/>
              </w:rPr>
              <w:t>5</w:t>
            </w:r>
            <w:r w:rsidR="00123123">
              <w:rPr>
                <w:b/>
                <w:bCs/>
                <w:sz w:val="24"/>
                <w:szCs w:val="24"/>
              </w:rPr>
              <w:fldChar w:fldCharType="end"/>
            </w:r>
            <w:r w:rsidR="00123123">
              <w:rPr>
                <w:lang w:val="zh-CN"/>
              </w:rPr>
              <w:t xml:space="preserve"> / </w:t>
            </w:r>
            <w:r w:rsidR="00123123">
              <w:rPr>
                <w:b/>
                <w:bCs/>
                <w:sz w:val="24"/>
                <w:szCs w:val="24"/>
              </w:rPr>
              <w:fldChar w:fldCharType="begin"/>
            </w:r>
            <w:r w:rsidR="00123123">
              <w:rPr>
                <w:b/>
                <w:bCs/>
              </w:rPr>
              <w:instrText>NUMPAGES</w:instrText>
            </w:r>
            <w:r w:rsidR="00123123">
              <w:rPr>
                <w:b/>
                <w:bCs/>
                <w:sz w:val="24"/>
                <w:szCs w:val="24"/>
              </w:rPr>
              <w:fldChar w:fldCharType="separate"/>
            </w:r>
            <w:r w:rsidR="009A5B0B">
              <w:rPr>
                <w:b/>
                <w:bCs/>
                <w:noProof/>
              </w:rPr>
              <w:t>5</w:t>
            </w:r>
            <w:r w:rsidR="0012312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123123" w:rsidRDefault="00123123">
    <w:pPr>
      <w:pStyle w:val="a7"/>
    </w:pPr>
  </w:p>
  <w:p w:rsidR="00C83703" w:rsidRDefault="00C83703"/>
  <w:p w:rsidR="00C83703" w:rsidRDefault="00C83703" w:rsidP="0042408D"/>
  <w:p w:rsidR="00C83703" w:rsidRDefault="00C83703" w:rsidP="0042408D"/>
  <w:p w:rsidR="00C83703" w:rsidRDefault="00C83703" w:rsidP="0042408D"/>
</w:ftr>
</file>

<file path=word\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78" w:rsidRDefault="00C37C78">
    <w:pPr>
      <w:pStyle w:val="a7"/>
    </w:pP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4F" w:rsidRDefault="00F82D4F">
      <w:r>
        <w:separator/>
      </w:r>
    </w:p>
    <w:p w:rsidR="00F82D4F" w:rsidRDefault="00F82D4F"/>
    <w:p w:rsidR="00F82D4F" w:rsidRDefault="00F82D4F" w:rsidP="0042408D"/>
    <w:p w:rsidR="00F82D4F" w:rsidRDefault="00F82D4F" w:rsidP="0042408D"/>
    <w:p w:rsidR="00F82D4F" w:rsidRDefault="00F82D4F" w:rsidP="0042408D"/>
    <w:p w:rsidR="00F82D4F" w:rsidRDefault="00F82D4F"/>
  </w:footnote>
  <w:footnote w:type="continuationSeparator" w:id="0">
    <w:p w:rsidR="00F82D4F" w:rsidRDefault="00F82D4F">
      <w:r>
        <w:continuationSeparator/>
      </w:r>
    </w:p>
    <w:p w:rsidR="00F82D4F" w:rsidRDefault="00F82D4F"/>
    <w:p w:rsidR="00F82D4F" w:rsidRDefault="00F82D4F" w:rsidP="0042408D"/>
    <w:p w:rsidR="00F82D4F" w:rsidRDefault="00F82D4F" w:rsidP="0042408D"/>
    <w:p w:rsidR="00F82D4F" w:rsidRDefault="00F82D4F" w:rsidP="0042408D"/>
    <w:p w:rsidR="00F82D4F" w:rsidRDefault="00F82D4F"/>
  </w:footnote>
</w:footnotes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78" w:rsidRDefault="00C37C78">
    <w:pPr>
      <w:pStyle w:val="a8"/>
    </w:pP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78" w:rsidRDefault="00C37C78">
    <w:pPr>
      <w:pStyle w:val="a8"/>
    </w:pPr>
  </w:p>
</w:hdr>
</file>

<file path=word\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78" w:rsidRDefault="00C37C78">
    <w:pPr>
      <w:pStyle w:val="a8"/>
    </w:pP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34E8D41"/>
    <w:multiLevelType w:val="singleLevel"/>
    <w:tmpl w:val="E34E8D4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D789488"/>
    <w:multiLevelType w:val="singleLevel"/>
    <w:tmpl w:val="2D789488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4CB623E8"/>
    <w:multiLevelType w:val="multilevel"/>
    <w:tmpl w:val="4CB623E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619197"/>
    <w:multiLevelType w:val="singleLevel"/>
    <w:tmpl w:val="5461919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BAC12AC"/>
    <w:multiLevelType w:val="multilevel"/>
    <w:tmpl w:val="5BAC12A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9603B5"/>
    <w:multiLevelType w:val="multilevel"/>
    <w:tmpl w:val="779603B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ZTQ5ZGIzNzhlMzRkNzdmM2MzYTU0NTNhNzhiMjIifQ=="/>
  </w:docVars>
  <w:rsids>
    <w:rsidRoot w:val="00B5677C"/>
    <w:rsid w:val="000019CE"/>
    <w:rsid w:val="00001BAC"/>
    <w:rsid w:val="000047E7"/>
    <w:rsid w:val="00005D21"/>
    <w:rsid w:val="000064D3"/>
    <w:rsid w:val="00006AF2"/>
    <w:rsid w:val="00010023"/>
    <w:rsid w:val="000120CA"/>
    <w:rsid w:val="000140B1"/>
    <w:rsid w:val="00015206"/>
    <w:rsid w:val="00015673"/>
    <w:rsid w:val="0002192E"/>
    <w:rsid w:val="000232D2"/>
    <w:rsid w:val="000252BB"/>
    <w:rsid w:val="0002544D"/>
    <w:rsid w:val="00026CA8"/>
    <w:rsid w:val="00026CF1"/>
    <w:rsid w:val="00026D90"/>
    <w:rsid w:val="0003012B"/>
    <w:rsid w:val="000316AA"/>
    <w:rsid w:val="000323F2"/>
    <w:rsid w:val="00033236"/>
    <w:rsid w:val="00034995"/>
    <w:rsid w:val="0003550E"/>
    <w:rsid w:val="00040D94"/>
    <w:rsid w:val="00041714"/>
    <w:rsid w:val="000440C1"/>
    <w:rsid w:val="00044AEA"/>
    <w:rsid w:val="00045249"/>
    <w:rsid w:val="00052287"/>
    <w:rsid w:val="0005327A"/>
    <w:rsid w:val="00053467"/>
    <w:rsid w:val="00056A13"/>
    <w:rsid w:val="0006161B"/>
    <w:rsid w:val="00065E28"/>
    <w:rsid w:val="00066D9B"/>
    <w:rsid w:val="00071D83"/>
    <w:rsid w:val="0007368C"/>
    <w:rsid w:val="00074F9D"/>
    <w:rsid w:val="000760A0"/>
    <w:rsid w:val="00076460"/>
    <w:rsid w:val="00076E95"/>
    <w:rsid w:val="0008464B"/>
    <w:rsid w:val="000900F2"/>
    <w:rsid w:val="00091348"/>
    <w:rsid w:val="00091457"/>
    <w:rsid w:val="00091F2A"/>
    <w:rsid w:val="00092475"/>
    <w:rsid w:val="0009262E"/>
    <w:rsid w:val="00092B91"/>
    <w:rsid w:val="0009331D"/>
    <w:rsid w:val="0009373F"/>
    <w:rsid w:val="000940A5"/>
    <w:rsid w:val="0009580A"/>
    <w:rsid w:val="00095FE8"/>
    <w:rsid w:val="000964F2"/>
    <w:rsid w:val="00097B1D"/>
    <w:rsid w:val="000A1A41"/>
    <w:rsid w:val="000A1ED8"/>
    <w:rsid w:val="000A4F62"/>
    <w:rsid w:val="000A63F5"/>
    <w:rsid w:val="000A6FAB"/>
    <w:rsid w:val="000B6FBC"/>
    <w:rsid w:val="000B795A"/>
    <w:rsid w:val="000C1D65"/>
    <w:rsid w:val="000C2A23"/>
    <w:rsid w:val="000C2BA5"/>
    <w:rsid w:val="000C3227"/>
    <w:rsid w:val="000C3C89"/>
    <w:rsid w:val="000C7156"/>
    <w:rsid w:val="000D3AC9"/>
    <w:rsid w:val="000D4469"/>
    <w:rsid w:val="000D65CE"/>
    <w:rsid w:val="000E2811"/>
    <w:rsid w:val="000E43E0"/>
    <w:rsid w:val="000E4AEE"/>
    <w:rsid w:val="000E6A21"/>
    <w:rsid w:val="000E7F75"/>
    <w:rsid w:val="000F117E"/>
    <w:rsid w:val="000F1C63"/>
    <w:rsid w:val="000F3331"/>
    <w:rsid w:val="000F3C5A"/>
    <w:rsid w:val="000F3D93"/>
    <w:rsid w:val="000F6F7A"/>
    <w:rsid w:val="000F7923"/>
    <w:rsid w:val="00100558"/>
    <w:rsid w:val="00101075"/>
    <w:rsid w:val="00101273"/>
    <w:rsid w:val="00102C26"/>
    <w:rsid w:val="00103116"/>
    <w:rsid w:val="00103B4C"/>
    <w:rsid w:val="001050F4"/>
    <w:rsid w:val="001055EB"/>
    <w:rsid w:val="00110DFA"/>
    <w:rsid w:val="00112647"/>
    <w:rsid w:val="00112B09"/>
    <w:rsid w:val="00113BFB"/>
    <w:rsid w:val="00114550"/>
    <w:rsid w:val="00114906"/>
    <w:rsid w:val="00115A8A"/>
    <w:rsid w:val="00116F57"/>
    <w:rsid w:val="001200A7"/>
    <w:rsid w:val="001203A5"/>
    <w:rsid w:val="00121249"/>
    <w:rsid w:val="00123123"/>
    <w:rsid w:val="00124E09"/>
    <w:rsid w:val="00125FF2"/>
    <w:rsid w:val="00126B8C"/>
    <w:rsid w:val="0013056A"/>
    <w:rsid w:val="00134CA3"/>
    <w:rsid w:val="00141A0A"/>
    <w:rsid w:val="00141F3D"/>
    <w:rsid w:val="00142F93"/>
    <w:rsid w:val="00143D21"/>
    <w:rsid w:val="00144BEA"/>
    <w:rsid w:val="001514F5"/>
    <w:rsid w:val="00151B8C"/>
    <w:rsid w:val="00154C8F"/>
    <w:rsid w:val="00155912"/>
    <w:rsid w:val="00156C1C"/>
    <w:rsid w:val="00157A34"/>
    <w:rsid w:val="00160E8C"/>
    <w:rsid w:val="00161122"/>
    <w:rsid w:val="00161F6C"/>
    <w:rsid w:val="00162B56"/>
    <w:rsid w:val="001647F5"/>
    <w:rsid w:val="0016501D"/>
    <w:rsid w:val="00166AC0"/>
    <w:rsid w:val="00166FC9"/>
    <w:rsid w:val="00170675"/>
    <w:rsid w:val="00170904"/>
    <w:rsid w:val="0017183C"/>
    <w:rsid w:val="00171D51"/>
    <w:rsid w:val="00172409"/>
    <w:rsid w:val="0017370B"/>
    <w:rsid w:val="00173AD6"/>
    <w:rsid w:val="0017488F"/>
    <w:rsid w:val="00177090"/>
    <w:rsid w:val="0018108D"/>
    <w:rsid w:val="00182179"/>
    <w:rsid w:val="00182F06"/>
    <w:rsid w:val="001851C7"/>
    <w:rsid w:val="00186A7B"/>
    <w:rsid w:val="0018779E"/>
    <w:rsid w:val="00191981"/>
    <w:rsid w:val="00192E34"/>
    <w:rsid w:val="00193AB4"/>
    <w:rsid w:val="00196BDE"/>
    <w:rsid w:val="001A1150"/>
    <w:rsid w:val="001C2144"/>
    <w:rsid w:val="001C3147"/>
    <w:rsid w:val="001C43A3"/>
    <w:rsid w:val="001C52E6"/>
    <w:rsid w:val="001C5A1A"/>
    <w:rsid w:val="001C62CB"/>
    <w:rsid w:val="001D01E8"/>
    <w:rsid w:val="001D1C82"/>
    <w:rsid w:val="001D201A"/>
    <w:rsid w:val="001D51E1"/>
    <w:rsid w:val="001D5F2F"/>
    <w:rsid w:val="001E1DFB"/>
    <w:rsid w:val="001E2DF9"/>
    <w:rsid w:val="001E539B"/>
    <w:rsid w:val="001E54D1"/>
    <w:rsid w:val="001E77EF"/>
    <w:rsid w:val="001E7DB6"/>
    <w:rsid w:val="001F104D"/>
    <w:rsid w:val="001F2D5E"/>
    <w:rsid w:val="001F56CB"/>
    <w:rsid w:val="001F5C27"/>
    <w:rsid w:val="001F6231"/>
    <w:rsid w:val="00200473"/>
    <w:rsid w:val="00202C84"/>
    <w:rsid w:val="00205BE7"/>
    <w:rsid w:val="00206B19"/>
    <w:rsid w:val="00207A43"/>
    <w:rsid w:val="00207FDB"/>
    <w:rsid w:val="00211A83"/>
    <w:rsid w:val="002122EB"/>
    <w:rsid w:val="00212FC1"/>
    <w:rsid w:val="00214A30"/>
    <w:rsid w:val="00214C59"/>
    <w:rsid w:val="00221108"/>
    <w:rsid w:val="00224F8A"/>
    <w:rsid w:val="00224FF0"/>
    <w:rsid w:val="00232E51"/>
    <w:rsid w:val="00234C2D"/>
    <w:rsid w:val="00235C6E"/>
    <w:rsid w:val="00237310"/>
    <w:rsid w:val="00240EF2"/>
    <w:rsid w:val="0024186A"/>
    <w:rsid w:val="002443CF"/>
    <w:rsid w:val="0024507D"/>
    <w:rsid w:val="002464E3"/>
    <w:rsid w:val="0024673C"/>
    <w:rsid w:val="002505FF"/>
    <w:rsid w:val="002516B8"/>
    <w:rsid w:val="00251AAD"/>
    <w:rsid w:val="00252E3E"/>
    <w:rsid w:val="00255C14"/>
    <w:rsid w:val="0025664E"/>
    <w:rsid w:val="002573B0"/>
    <w:rsid w:val="00257858"/>
    <w:rsid w:val="00262EEE"/>
    <w:rsid w:val="002644ED"/>
    <w:rsid w:val="002650A4"/>
    <w:rsid w:val="0026655F"/>
    <w:rsid w:val="00266D1E"/>
    <w:rsid w:val="0026798B"/>
    <w:rsid w:val="00270345"/>
    <w:rsid w:val="0027064A"/>
    <w:rsid w:val="002715E9"/>
    <w:rsid w:val="0027229D"/>
    <w:rsid w:val="00273655"/>
    <w:rsid w:val="00275C61"/>
    <w:rsid w:val="00276328"/>
    <w:rsid w:val="002767F4"/>
    <w:rsid w:val="00276A9B"/>
    <w:rsid w:val="00281CC4"/>
    <w:rsid w:val="002841A4"/>
    <w:rsid w:val="00285581"/>
    <w:rsid w:val="002858F4"/>
    <w:rsid w:val="002871DA"/>
    <w:rsid w:val="00291527"/>
    <w:rsid w:val="002923FF"/>
    <w:rsid w:val="00292AE5"/>
    <w:rsid w:val="002953EA"/>
    <w:rsid w:val="002A0C9B"/>
    <w:rsid w:val="002A14F8"/>
    <w:rsid w:val="002A244D"/>
    <w:rsid w:val="002A45D9"/>
    <w:rsid w:val="002A7006"/>
    <w:rsid w:val="002B0E6D"/>
    <w:rsid w:val="002B4AD3"/>
    <w:rsid w:val="002B5A10"/>
    <w:rsid w:val="002C2585"/>
    <w:rsid w:val="002C4473"/>
    <w:rsid w:val="002D01FA"/>
    <w:rsid w:val="002D7DDF"/>
    <w:rsid w:val="002E1C2D"/>
    <w:rsid w:val="002E1EE9"/>
    <w:rsid w:val="002E4492"/>
    <w:rsid w:val="002E4A84"/>
    <w:rsid w:val="002E55A8"/>
    <w:rsid w:val="002E5AF4"/>
    <w:rsid w:val="002E5CC1"/>
    <w:rsid w:val="002E71A4"/>
    <w:rsid w:val="002E7FC7"/>
    <w:rsid w:val="002F4994"/>
    <w:rsid w:val="002F51B6"/>
    <w:rsid w:val="002F58EE"/>
    <w:rsid w:val="002F6015"/>
    <w:rsid w:val="002F6604"/>
    <w:rsid w:val="002F6BEB"/>
    <w:rsid w:val="003023D1"/>
    <w:rsid w:val="0030371C"/>
    <w:rsid w:val="00304442"/>
    <w:rsid w:val="00304506"/>
    <w:rsid w:val="003054AB"/>
    <w:rsid w:val="003059EA"/>
    <w:rsid w:val="00306608"/>
    <w:rsid w:val="00306AC2"/>
    <w:rsid w:val="00307013"/>
    <w:rsid w:val="00307660"/>
    <w:rsid w:val="00312079"/>
    <w:rsid w:val="00313B13"/>
    <w:rsid w:val="003155D1"/>
    <w:rsid w:val="00316ECF"/>
    <w:rsid w:val="00317E6E"/>
    <w:rsid w:val="00321E64"/>
    <w:rsid w:val="00325FE9"/>
    <w:rsid w:val="003312DB"/>
    <w:rsid w:val="00334431"/>
    <w:rsid w:val="00334921"/>
    <w:rsid w:val="00334E16"/>
    <w:rsid w:val="00335F5C"/>
    <w:rsid w:val="003412B1"/>
    <w:rsid w:val="00342816"/>
    <w:rsid w:val="00344CB2"/>
    <w:rsid w:val="003455A1"/>
    <w:rsid w:val="0034594A"/>
    <w:rsid w:val="00353015"/>
    <w:rsid w:val="003533A2"/>
    <w:rsid w:val="00355779"/>
    <w:rsid w:val="003565FB"/>
    <w:rsid w:val="0035752E"/>
    <w:rsid w:val="0036182C"/>
    <w:rsid w:val="00361B95"/>
    <w:rsid w:val="003623FD"/>
    <w:rsid w:val="00362DD9"/>
    <w:rsid w:val="00362F78"/>
    <w:rsid w:val="0036368F"/>
    <w:rsid w:val="00363A1E"/>
    <w:rsid w:val="00366332"/>
    <w:rsid w:val="0037181A"/>
    <w:rsid w:val="003745DF"/>
    <w:rsid w:val="00374B19"/>
    <w:rsid w:val="003763E5"/>
    <w:rsid w:val="00376874"/>
    <w:rsid w:val="00377A74"/>
    <w:rsid w:val="00377D3A"/>
    <w:rsid w:val="00380011"/>
    <w:rsid w:val="00380BCC"/>
    <w:rsid w:val="003816F1"/>
    <w:rsid w:val="003822D0"/>
    <w:rsid w:val="00383362"/>
    <w:rsid w:val="003843D0"/>
    <w:rsid w:val="003868C9"/>
    <w:rsid w:val="003928F1"/>
    <w:rsid w:val="00392C5E"/>
    <w:rsid w:val="00394349"/>
    <w:rsid w:val="003945B3"/>
    <w:rsid w:val="00394A00"/>
    <w:rsid w:val="00395508"/>
    <w:rsid w:val="003A0523"/>
    <w:rsid w:val="003A1AFC"/>
    <w:rsid w:val="003A211E"/>
    <w:rsid w:val="003A38B7"/>
    <w:rsid w:val="003A6186"/>
    <w:rsid w:val="003A65DC"/>
    <w:rsid w:val="003B22CF"/>
    <w:rsid w:val="003B3AB0"/>
    <w:rsid w:val="003B3F92"/>
    <w:rsid w:val="003B661D"/>
    <w:rsid w:val="003C0956"/>
    <w:rsid w:val="003C1BA6"/>
    <w:rsid w:val="003C26BD"/>
    <w:rsid w:val="003C4369"/>
    <w:rsid w:val="003C6A54"/>
    <w:rsid w:val="003D1D93"/>
    <w:rsid w:val="003D322A"/>
    <w:rsid w:val="003D3BA3"/>
    <w:rsid w:val="003D3EF2"/>
    <w:rsid w:val="003D4F27"/>
    <w:rsid w:val="003E0A10"/>
    <w:rsid w:val="003E11A7"/>
    <w:rsid w:val="003E3070"/>
    <w:rsid w:val="003E42CF"/>
    <w:rsid w:val="003F026A"/>
    <w:rsid w:val="003F06BF"/>
    <w:rsid w:val="003F0FF6"/>
    <w:rsid w:val="003F3AF9"/>
    <w:rsid w:val="003F586B"/>
    <w:rsid w:val="0040078C"/>
    <w:rsid w:val="00400BDA"/>
    <w:rsid w:val="004021C3"/>
    <w:rsid w:val="00404BB9"/>
    <w:rsid w:val="0040628B"/>
    <w:rsid w:val="004072EE"/>
    <w:rsid w:val="00411918"/>
    <w:rsid w:val="004128A3"/>
    <w:rsid w:val="004135A8"/>
    <w:rsid w:val="0041386D"/>
    <w:rsid w:val="004150D8"/>
    <w:rsid w:val="00415415"/>
    <w:rsid w:val="0042108E"/>
    <w:rsid w:val="00422819"/>
    <w:rsid w:val="00423444"/>
    <w:rsid w:val="0042408D"/>
    <w:rsid w:val="0042453A"/>
    <w:rsid w:val="00424821"/>
    <w:rsid w:val="00424A2D"/>
    <w:rsid w:val="0042749F"/>
    <w:rsid w:val="00430388"/>
    <w:rsid w:val="00431A78"/>
    <w:rsid w:val="0043505E"/>
    <w:rsid w:val="004405D6"/>
    <w:rsid w:val="004425D4"/>
    <w:rsid w:val="0044508C"/>
    <w:rsid w:val="00451AB5"/>
    <w:rsid w:val="00451B1C"/>
    <w:rsid w:val="00454437"/>
    <w:rsid w:val="004549F4"/>
    <w:rsid w:val="00456E2D"/>
    <w:rsid w:val="004611F8"/>
    <w:rsid w:val="0046293B"/>
    <w:rsid w:val="00463604"/>
    <w:rsid w:val="0046526C"/>
    <w:rsid w:val="00466031"/>
    <w:rsid w:val="00470492"/>
    <w:rsid w:val="00470870"/>
    <w:rsid w:val="00473F7D"/>
    <w:rsid w:val="0047451E"/>
    <w:rsid w:val="00475800"/>
    <w:rsid w:val="00475E67"/>
    <w:rsid w:val="0047705D"/>
    <w:rsid w:val="0047733B"/>
    <w:rsid w:val="004775BE"/>
    <w:rsid w:val="0048057A"/>
    <w:rsid w:val="00481391"/>
    <w:rsid w:val="00483470"/>
    <w:rsid w:val="00485F84"/>
    <w:rsid w:val="00490306"/>
    <w:rsid w:val="0049268B"/>
    <w:rsid w:val="00492D82"/>
    <w:rsid w:val="00494F8F"/>
    <w:rsid w:val="0049679E"/>
    <w:rsid w:val="004A0535"/>
    <w:rsid w:val="004A08DA"/>
    <w:rsid w:val="004A35B1"/>
    <w:rsid w:val="004A48E6"/>
    <w:rsid w:val="004A551A"/>
    <w:rsid w:val="004B16D3"/>
    <w:rsid w:val="004B2335"/>
    <w:rsid w:val="004B2719"/>
    <w:rsid w:val="004B597D"/>
    <w:rsid w:val="004B70B6"/>
    <w:rsid w:val="004C107C"/>
    <w:rsid w:val="004C631D"/>
    <w:rsid w:val="004C732B"/>
    <w:rsid w:val="004C7EFC"/>
    <w:rsid w:val="004D0C8F"/>
    <w:rsid w:val="004D22B6"/>
    <w:rsid w:val="004D5518"/>
    <w:rsid w:val="004E4710"/>
    <w:rsid w:val="004E6D6D"/>
    <w:rsid w:val="004E6E33"/>
    <w:rsid w:val="004E72E0"/>
    <w:rsid w:val="004E7313"/>
    <w:rsid w:val="004E7D37"/>
    <w:rsid w:val="004F0B90"/>
    <w:rsid w:val="004F1531"/>
    <w:rsid w:val="004F7B2E"/>
    <w:rsid w:val="00500B4E"/>
    <w:rsid w:val="00502687"/>
    <w:rsid w:val="0050293F"/>
    <w:rsid w:val="005062F6"/>
    <w:rsid w:val="00510E1F"/>
    <w:rsid w:val="0051212C"/>
    <w:rsid w:val="0051247D"/>
    <w:rsid w:val="005133BD"/>
    <w:rsid w:val="00520929"/>
    <w:rsid w:val="005234B6"/>
    <w:rsid w:val="005258A6"/>
    <w:rsid w:val="00525A99"/>
    <w:rsid w:val="00530A1C"/>
    <w:rsid w:val="00530E4F"/>
    <w:rsid w:val="005313D4"/>
    <w:rsid w:val="005325C8"/>
    <w:rsid w:val="005345CE"/>
    <w:rsid w:val="0053475B"/>
    <w:rsid w:val="00535FFE"/>
    <w:rsid w:val="00542276"/>
    <w:rsid w:val="00542633"/>
    <w:rsid w:val="005444EB"/>
    <w:rsid w:val="00546834"/>
    <w:rsid w:val="0054728B"/>
    <w:rsid w:val="0055211C"/>
    <w:rsid w:val="005527D1"/>
    <w:rsid w:val="0055503A"/>
    <w:rsid w:val="0055536D"/>
    <w:rsid w:val="005566FD"/>
    <w:rsid w:val="0055717E"/>
    <w:rsid w:val="0055733B"/>
    <w:rsid w:val="0055771B"/>
    <w:rsid w:val="00561F6A"/>
    <w:rsid w:val="005623FE"/>
    <w:rsid w:val="00563CA6"/>
    <w:rsid w:val="0056469A"/>
    <w:rsid w:val="00567CC7"/>
    <w:rsid w:val="00570FF9"/>
    <w:rsid w:val="00572232"/>
    <w:rsid w:val="0057293B"/>
    <w:rsid w:val="00572E5F"/>
    <w:rsid w:val="005748FE"/>
    <w:rsid w:val="00574F36"/>
    <w:rsid w:val="00575213"/>
    <w:rsid w:val="00575523"/>
    <w:rsid w:val="00575FCB"/>
    <w:rsid w:val="00577C02"/>
    <w:rsid w:val="0058141A"/>
    <w:rsid w:val="00581924"/>
    <w:rsid w:val="00582206"/>
    <w:rsid w:val="0058328B"/>
    <w:rsid w:val="00585860"/>
    <w:rsid w:val="005859FA"/>
    <w:rsid w:val="005903B8"/>
    <w:rsid w:val="00590434"/>
    <w:rsid w:val="00591C18"/>
    <w:rsid w:val="005926E5"/>
    <w:rsid w:val="00593503"/>
    <w:rsid w:val="00594708"/>
    <w:rsid w:val="00594AD2"/>
    <w:rsid w:val="0059719D"/>
    <w:rsid w:val="005A0A9F"/>
    <w:rsid w:val="005A18A2"/>
    <w:rsid w:val="005A19B8"/>
    <w:rsid w:val="005A285D"/>
    <w:rsid w:val="005A56D6"/>
    <w:rsid w:val="005A5A1C"/>
    <w:rsid w:val="005A74FC"/>
    <w:rsid w:val="005B1A49"/>
    <w:rsid w:val="005B29F5"/>
    <w:rsid w:val="005C00A3"/>
    <w:rsid w:val="005C0996"/>
    <w:rsid w:val="005C10F2"/>
    <w:rsid w:val="005C123C"/>
    <w:rsid w:val="005C27CE"/>
    <w:rsid w:val="005C32C9"/>
    <w:rsid w:val="005C5860"/>
    <w:rsid w:val="005C6789"/>
    <w:rsid w:val="005C6B64"/>
    <w:rsid w:val="005C6C60"/>
    <w:rsid w:val="005D0808"/>
    <w:rsid w:val="005D11D6"/>
    <w:rsid w:val="005D560A"/>
    <w:rsid w:val="005D5A52"/>
    <w:rsid w:val="005D6112"/>
    <w:rsid w:val="005D79AA"/>
    <w:rsid w:val="005E6D13"/>
    <w:rsid w:val="005E71E6"/>
    <w:rsid w:val="005E76A1"/>
    <w:rsid w:val="005E7D99"/>
    <w:rsid w:val="005F1208"/>
    <w:rsid w:val="005F1A07"/>
    <w:rsid w:val="005F1F77"/>
    <w:rsid w:val="005F24E6"/>
    <w:rsid w:val="005F27DF"/>
    <w:rsid w:val="005F5454"/>
    <w:rsid w:val="005F6342"/>
    <w:rsid w:val="0060034E"/>
    <w:rsid w:val="00600D00"/>
    <w:rsid w:val="00604B25"/>
    <w:rsid w:val="00604FDC"/>
    <w:rsid w:val="00605185"/>
    <w:rsid w:val="00606382"/>
    <w:rsid w:val="0060703B"/>
    <w:rsid w:val="00611698"/>
    <w:rsid w:val="00611D7B"/>
    <w:rsid w:val="00612E06"/>
    <w:rsid w:val="00613F98"/>
    <w:rsid w:val="0061665A"/>
    <w:rsid w:val="00616CD0"/>
    <w:rsid w:val="00617C85"/>
    <w:rsid w:val="0062097D"/>
    <w:rsid w:val="00620E82"/>
    <w:rsid w:val="006269E8"/>
    <w:rsid w:val="00631656"/>
    <w:rsid w:val="00634A72"/>
    <w:rsid w:val="0063540A"/>
    <w:rsid w:val="00635E96"/>
    <w:rsid w:val="00637015"/>
    <w:rsid w:val="0063716B"/>
    <w:rsid w:val="00640CDC"/>
    <w:rsid w:val="00641765"/>
    <w:rsid w:val="00641D57"/>
    <w:rsid w:val="00653ACF"/>
    <w:rsid w:val="00653FE4"/>
    <w:rsid w:val="0065505C"/>
    <w:rsid w:val="00655658"/>
    <w:rsid w:val="00660D6D"/>
    <w:rsid w:val="00662098"/>
    <w:rsid w:val="006626EC"/>
    <w:rsid w:val="00662D90"/>
    <w:rsid w:val="00663816"/>
    <w:rsid w:val="00664535"/>
    <w:rsid w:val="006649FB"/>
    <w:rsid w:val="00665925"/>
    <w:rsid w:val="00673E51"/>
    <w:rsid w:val="006749CC"/>
    <w:rsid w:val="006758F6"/>
    <w:rsid w:val="006769B5"/>
    <w:rsid w:val="00680C83"/>
    <w:rsid w:val="006811FA"/>
    <w:rsid w:val="00681FA4"/>
    <w:rsid w:val="00683E05"/>
    <w:rsid w:val="00685E24"/>
    <w:rsid w:val="00686484"/>
    <w:rsid w:val="00687174"/>
    <w:rsid w:val="00687454"/>
    <w:rsid w:val="0068779A"/>
    <w:rsid w:val="00693678"/>
    <w:rsid w:val="0069367F"/>
    <w:rsid w:val="00693ED6"/>
    <w:rsid w:val="0069543D"/>
    <w:rsid w:val="006967CF"/>
    <w:rsid w:val="006A08E3"/>
    <w:rsid w:val="006A12D6"/>
    <w:rsid w:val="006A4637"/>
    <w:rsid w:val="006A70ED"/>
    <w:rsid w:val="006A7172"/>
    <w:rsid w:val="006A71DC"/>
    <w:rsid w:val="006A7D3B"/>
    <w:rsid w:val="006B055D"/>
    <w:rsid w:val="006B1635"/>
    <w:rsid w:val="006B1780"/>
    <w:rsid w:val="006B306D"/>
    <w:rsid w:val="006B585B"/>
    <w:rsid w:val="006B7C64"/>
    <w:rsid w:val="006C154F"/>
    <w:rsid w:val="006C1634"/>
    <w:rsid w:val="006C486A"/>
    <w:rsid w:val="006C5244"/>
    <w:rsid w:val="006C6768"/>
    <w:rsid w:val="006D46AA"/>
    <w:rsid w:val="006E059F"/>
    <w:rsid w:val="006E0BFC"/>
    <w:rsid w:val="006E2BF4"/>
    <w:rsid w:val="006E4E62"/>
    <w:rsid w:val="006E5EC8"/>
    <w:rsid w:val="006E7E09"/>
    <w:rsid w:val="006F00CB"/>
    <w:rsid w:val="006F29EE"/>
    <w:rsid w:val="006F3F79"/>
    <w:rsid w:val="006F5CDA"/>
    <w:rsid w:val="006F626F"/>
    <w:rsid w:val="006F6F78"/>
    <w:rsid w:val="006F71FD"/>
    <w:rsid w:val="007015C6"/>
    <w:rsid w:val="0070327E"/>
    <w:rsid w:val="007034EE"/>
    <w:rsid w:val="00705EE6"/>
    <w:rsid w:val="00711098"/>
    <w:rsid w:val="0071209E"/>
    <w:rsid w:val="00712555"/>
    <w:rsid w:val="007130D7"/>
    <w:rsid w:val="00713F9A"/>
    <w:rsid w:val="00714E16"/>
    <w:rsid w:val="00715479"/>
    <w:rsid w:val="007155F6"/>
    <w:rsid w:val="00717D07"/>
    <w:rsid w:val="00721642"/>
    <w:rsid w:val="00723558"/>
    <w:rsid w:val="00723F26"/>
    <w:rsid w:val="0072402A"/>
    <w:rsid w:val="00724F47"/>
    <w:rsid w:val="00725862"/>
    <w:rsid w:val="00725E5E"/>
    <w:rsid w:val="00727465"/>
    <w:rsid w:val="007313C9"/>
    <w:rsid w:val="00731894"/>
    <w:rsid w:val="00731942"/>
    <w:rsid w:val="00732076"/>
    <w:rsid w:val="0073697A"/>
    <w:rsid w:val="0073769A"/>
    <w:rsid w:val="007409C4"/>
    <w:rsid w:val="00743E89"/>
    <w:rsid w:val="00744996"/>
    <w:rsid w:val="0074559D"/>
    <w:rsid w:val="00746BC4"/>
    <w:rsid w:val="00747C77"/>
    <w:rsid w:val="00750297"/>
    <w:rsid w:val="007511EB"/>
    <w:rsid w:val="00751294"/>
    <w:rsid w:val="00752276"/>
    <w:rsid w:val="00753163"/>
    <w:rsid w:val="00754956"/>
    <w:rsid w:val="0075496B"/>
    <w:rsid w:val="007549B3"/>
    <w:rsid w:val="00755DC9"/>
    <w:rsid w:val="00757CB1"/>
    <w:rsid w:val="00757D0D"/>
    <w:rsid w:val="007603CD"/>
    <w:rsid w:val="00760E80"/>
    <w:rsid w:val="00762F59"/>
    <w:rsid w:val="007637BD"/>
    <w:rsid w:val="00764923"/>
    <w:rsid w:val="007651C2"/>
    <w:rsid w:val="00774818"/>
    <w:rsid w:val="00774E54"/>
    <w:rsid w:val="00776F15"/>
    <w:rsid w:val="00777581"/>
    <w:rsid w:val="007775CE"/>
    <w:rsid w:val="0078343B"/>
    <w:rsid w:val="00784F42"/>
    <w:rsid w:val="00794C33"/>
    <w:rsid w:val="00794E94"/>
    <w:rsid w:val="00794FF1"/>
    <w:rsid w:val="00797637"/>
    <w:rsid w:val="007A0052"/>
    <w:rsid w:val="007A0073"/>
    <w:rsid w:val="007A1F97"/>
    <w:rsid w:val="007A22E2"/>
    <w:rsid w:val="007A50CC"/>
    <w:rsid w:val="007A5772"/>
    <w:rsid w:val="007A62E4"/>
    <w:rsid w:val="007A6465"/>
    <w:rsid w:val="007B1614"/>
    <w:rsid w:val="007B19AD"/>
    <w:rsid w:val="007B2E53"/>
    <w:rsid w:val="007B3C18"/>
    <w:rsid w:val="007B515E"/>
    <w:rsid w:val="007B5AAF"/>
    <w:rsid w:val="007C099A"/>
    <w:rsid w:val="007C0A70"/>
    <w:rsid w:val="007C0C6B"/>
    <w:rsid w:val="007C1170"/>
    <w:rsid w:val="007C60A7"/>
    <w:rsid w:val="007C623C"/>
    <w:rsid w:val="007D2894"/>
    <w:rsid w:val="007D360F"/>
    <w:rsid w:val="007D482B"/>
    <w:rsid w:val="007D4CC7"/>
    <w:rsid w:val="007D6142"/>
    <w:rsid w:val="007E00B0"/>
    <w:rsid w:val="007E0343"/>
    <w:rsid w:val="007E12B5"/>
    <w:rsid w:val="007E68AE"/>
    <w:rsid w:val="007E7A11"/>
    <w:rsid w:val="007F01E3"/>
    <w:rsid w:val="007F0517"/>
    <w:rsid w:val="007F107D"/>
    <w:rsid w:val="007F2C57"/>
    <w:rsid w:val="007F3129"/>
    <w:rsid w:val="007F3317"/>
    <w:rsid w:val="007F390D"/>
    <w:rsid w:val="007F5101"/>
    <w:rsid w:val="007F68A0"/>
    <w:rsid w:val="007F70F4"/>
    <w:rsid w:val="007F7BEF"/>
    <w:rsid w:val="00800005"/>
    <w:rsid w:val="00800B94"/>
    <w:rsid w:val="00802399"/>
    <w:rsid w:val="00803429"/>
    <w:rsid w:val="008037C2"/>
    <w:rsid w:val="00803EF7"/>
    <w:rsid w:val="00804698"/>
    <w:rsid w:val="00805F38"/>
    <w:rsid w:val="00806804"/>
    <w:rsid w:val="00806944"/>
    <w:rsid w:val="0081109D"/>
    <w:rsid w:val="0081131A"/>
    <w:rsid w:val="0081412F"/>
    <w:rsid w:val="00814409"/>
    <w:rsid w:val="00814FA0"/>
    <w:rsid w:val="00816874"/>
    <w:rsid w:val="00817137"/>
    <w:rsid w:val="008204BC"/>
    <w:rsid w:val="008205CC"/>
    <w:rsid w:val="008207D0"/>
    <w:rsid w:val="00820E6E"/>
    <w:rsid w:val="00823396"/>
    <w:rsid w:val="0082421A"/>
    <w:rsid w:val="0082691F"/>
    <w:rsid w:val="00827C22"/>
    <w:rsid w:val="00831221"/>
    <w:rsid w:val="0083153B"/>
    <w:rsid w:val="00831AA3"/>
    <w:rsid w:val="00836489"/>
    <w:rsid w:val="00836E8E"/>
    <w:rsid w:val="00837BDE"/>
    <w:rsid w:val="00840D71"/>
    <w:rsid w:val="0084108F"/>
    <w:rsid w:val="00841FFB"/>
    <w:rsid w:val="00842834"/>
    <w:rsid w:val="0084591E"/>
    <w:rsid w:val="00847C00"/>
    <w:rsid w:val="008536D7"/>
    <w:rsid w:val="00853735"/>
    <w:rsid w:val="00854B00"/>
    <w:rsid w:val="008566CB"/>
    <w:rsid w:val="00862D97"/>
    <w:rsid w:val="00865224"/>
    <w:rsid w:val="008652EA"/>
    <w:rsid w:val="008668F6"/>
    <w:rsid w:val="00867A7C"/>
    <w:rsid w:val="008702A9"/>
    <w:rsid w:val="00874CE7"/>
    <w:rsid w:val="008801D7"/>
    <w:rsid w:val="008802C9"/>
    <w:rsid w:val="00880338"/>
    <w:rsid w:val="00880FB7"/>
    <w:rsid w:val="0088237F"/>
    <w:rsid w:val="008846FE"/>
    <w:rsid w:val="008855D6"/>
    <w:rsid w:val="00885FEA"/>
    <w:rsid w:val="00886105"/>
    <w:rsid w:val="00890092"/>
    <w:rsid w:val="00890E5E"/>
    <w:rsid w:val="00892B2B"/>
    <w:rsid w:val="00893515"/>
    <w:rsid w:val="008935DE"/>
    <w:rsid w:val="0089469C"/>
    <w:rsid w:val="008954D9"/>
    <w:rsid w:val="00897219"/>
    <w:rsid w:val="008A35C1"/>
    <w:rsid w:val="008A43EF"/>
    <w:rsid w:val="008A6503"/>
    <w:rsid w:val="008B25A2"/>
    <w:rsid w:val="008B4082"/>
    <w:rsid w:val="008B5D6F"/>
    <w:rsid w:val="008B5E60"/>
    <w:rsid w:val="008B71B2"/>
    <w:rsid w:val="008C0C6E"/>
    <w:rsid w:val="008C204B"/>
    <w:rsid w:val="008C2EE8"/>
    <w:rsid w:val="008C35FA"/>
    <w:rsid w:val="008C5E80"/>
    <w:rsid w:val="008C6A77"/>
    <w:rsid w:val="008D13A9"/>
    <w:rsid w:val="008D3891"/>
    <w:rsid w:val="008D4063"/>
    <w:rsid w:val="008D665A"/>
    <w:rsid w:val="008D68F4"/>
    <w:rsid w:val="008D72B7"/>
    <w:rsid w:val="008D761C"/>
    <w:rsid w:val="008D7CCB"/>
    <w:rsid w:val="008E05D7"/>
    <w:rsid w:val="008E132D"/>
    <w:rsid w:val="008E7013"/>
    <w:rsid w:val="008F08FD"/>
    <w:rsid w:val="008F1972"/>
    <w:rsid w:val="008F358F"/>
    <w:rsid w:val="008F369D"/>
    <w:rsid w:val="008F4E9A"/>
    <w:rsid w:val="008F70C8"/>
    <w:rsid w:val="008F718F"/>
    <w:rsid w:val="009006B7"/>
    <w:rsid w:val="00901612"/>
    <w:rsid w:val="00903813"/>
    <w:rsid w:val="009047EF"/>
    <w:rsid w:val="00905422"/>
    <w:rsid w:val="009058DB"/>
    <w:rsid w:val="009100AB"/>
    <w:rsid w:val="009110BF"/>
    <w:rsid w:val="00911C16"/>
    <w:rsid w:val="009133A1"/>
    <w:rsid w:val="00915D81"/>
    <w:rsid w:val="00916053"/>
    <w:rsid w:val="009167BA"/>
    <w:rsid w:val="00916AC1"/>
    <w:rsid w:val="00920DDC"/>
    <w:rsid w:val="009218C7"/>
    <w:rsid w:val="00923275"/>
    <w:rsid w:val="00927C82"/>
    <w:rsid w:val="009304F5"/>
    <w:rsid w:val="009311D6"/>
    <w:rsid w:val="0093165D"/>
    <w:rsid w:val="00932583"/>
    <w:rsid w:val="00932CDC"/>
    <w:rsid w:val="0093414A"/>
    <w:rsid w:val="00936517"/>
    <w:rsid w:val="009379D3"/>
    <w:rsid w:val="00940832"/>
    <w:rsid w:val="0094127A"/>
    <w:rsid w:val="00942766"/>
    <w:rsid w:val="009437D4"/>
    <w:rsid w:val="00943D26"/>
    <w:rsid w:val="00944361"/>
    <w:rsid w:val="00954AEC"/>
    <w:rsid w:val="00956D0D"/>
    <w:rsid w:val="00957547"/>
    <w:rsid w:val="0095777A"/>
    <w:rsid w:val="009600FE"/>
    <w:rsid w:val="00965D5D"/>
    <w:rsid w:val="0096606E"/>
    <w:rsid w:val="009669B4"/>
    <w:rsid w:val="00974B02"/>
    <w:rsid w:val="00974C88"/>
    <w:rsid w:val="009758F7"/>
    <w:rsid w:val="00977771"/>
    <w:rsid w:val="00977DC5"/>
    <w:rsid w:val="009817C2"/>
    <w:rsid w:val="00982BC4"/>
    <w:rsid w:val="00983BC6"/>
    <w:rsid w:val="0098423F"/>
    <w:rsid w:val="00984786"/>
    <w:rsid w:val="00984F08"/>
    <w:rsid w:val="00985316"/>
    <w:rsid w:val="00987A01"/>
    <w:rsid w:val="00990618"/>
    <w:rsid w:val="00991885"/>
    <w:rsid w:val="0099458F"/>
    <w:rsid w:val="009957C5"/>
    <w:rsid w:val="009971AA"/>
    <w:rsid w:val="00997A89"/>
    <w:rsid w:val="009A0A30"/>
    <w:rsid w:val="009A186C"/>
    <w:rsid w:val="009A19D0"/>
    <w:rsid w:val="009A277F"/>
    <w:rsid w:val="009A32E0"/>
    <w:rsid w:val="009A4355"/>
    <w:rsid w:val="009A5B0B"/>
    <w:rsid w:val="009A7AFB"/>
    <w:rsid w:val="009B0539"/>
    <w:rsid w:val="009B2441"/>
    <w:rsid w:val="009B6D21"/>
    <w:rsid w:val="009C2FD9"/>
    <w:rsid w:val="009C30CC"/>
    <w:rsid w:val="009C5BE6"/>
    <w:rsid w:val="009C735E"/>
    <w:rsid w:val="009C7BFE"/>
    <w:rsid w:val="009C7E3A"/>
    <w:rsid w:val="009D0C9B"/>
    <w:rsid w:val="009D36EB"/>
    <w:rsid w:val="009D3E60"/>
    <w:rsid w:val="009D6608"/>
    <w:rsid w:val="009D7484"/>
    <w:rsid w:val="009E25F4"/>
    <w:rsid w:val="009E4E53"/>
    <w:rsid w:val="009E501A"/>
    <w:rsid w:val="009F07A4"/>
    <w:rsid w:val="009F202D"/>
    <w:rsid w:val="009F2183"/>
    <w:rsid w:val="009F2CB1"/>
    <w:rsid w:val="009F33E9"/>
    <w:rsid w:val="009F35C7"/>
    <w:rsid w:val="009F3E50"/>
    <w:rsid w:val="009F5E30"/>
    <w:rsid w:val="00A025DF"/>
    <w:rsid w:val="00A02797"/>
    <w:rsid w:val="00A05693"/>
    <w:rsid w:val="00A06C2F"/>
    <w:rsid w:val="00A07311"/>
    <w:rsid w:val="00A10135"/>
    <w:rsid w:val="00A132B0"/>
    <w:rsid w:val="00A136A3"/>
    <w:rsid w:val="00A138B4"/>
    <w:rsid w:val="00A14DE6"/>
    <w:rsid w:val="00A168F1"/>
    <w:rsid w:val="00A2078E"/>
    <w:rsid w:val="00A21F15"/>
    <w:rsid w:val="00A27CEC"/>
    <w:rsid w:val="00A30FE3"/>
    <w:rsid w:val="00A3139B"/>
    <w:rsid w:val="00A327B4"/>
    <w:rsid w:val="00A34F28"/>
    <w:rsid w:val="00A373C4"/>
    <w:rsid w:val="00A43086"/>
    <w:rsid w:val="00A54768"/>
    <w:rsid w:val="00A60D29"/>
    <w:rsid w:val="00A61EEA"/>
    <w:rsid w:val="00A63699"/>
    <w:rsid w:val="00A64D62"/>
    <w:rsid w:val="00A67260"/>
    <w:rsid w:val="00A70131"/>
    <w:rsid w:val="00A725E9"/>
    <w:rsid w:val="00A73C1E"/>
    <w:rsid w:val="00A73E97"/>
    <w:rsid w:val="00A74698"/>
    <w:rsid w:val="00A77E86"/>
    <w:rsid w:val="00A82AA4"/>
    <w:rsid w:val="00A84D68"/>
    <w:rsid w:val="00A855EE"/>
    <w:rsid w:val="00A86062"/>
    <w:rsid w:val="00A86AB8"/>
    <w:rsid w:val="00A90A9C"/>
    <w:rsid w:val="00A91940"/>
    <w:rsid w:val="00A9377E"/>
    <w:rsid w:val="00A9399E"/>
    <w:rsid w:val="00A94066"/>
    <w:rsid w:val="00A94E21"/>
    <w:rsid w:val="00A95567"/>
    <w:rsid w:val="00A955A5"/>
    <w:rsid w:val="00A963EC"/>
    <w:rsid w:val="00A9664A"/>
    <w:rsid w:val="00A97F97"/>
    <w:rsid w:val="00AA1A07"/>
    <w:rsid w:val="00AA31FF"/>
    <w:rsid w:val="00AA48C6"/>
    <w:rsid w:val="00AA6019"/>
    <w:rsid w:val="00AA6AA0"/>
    <w:rsid w:val="00AA7A4D"/>
    <w:rsid w:val="00AB3B63"/>
    <w:rsid w:val="00AB5417"/>
    <w:rsid w:val="00AB7B09"/>
    <w:rsid w:val="00AC3207"/>
    <w:rsid w:val="00AC43F4"/>
    <w:rsid w:val="00AC46EF"/>
    <w:rsid w:val="00AC5E51"/>
    <w:rsid w:val="00AC6ED2"/>
    <w:rsid w:val="00AC7815"/>
    <w:rsid w:val="00AC782C"/>
    <w:rsid w:val="00AD035F"/>
    <w:rsid w:val="00AD0633"/>
    <w:rsid w:val="00AD0D8B"/>
    <w:rsid w:val="00AD11F8"/>
    <w:rsid w:val="00AD29F8"/>
    <w:rsid w:val="00AD4176"/>
    <w:rsid w:val="00AD6FC6"/>
    <w:rsid w:val="00AD71F1"/>
    <w:rsid w:val="00AD755D"/>
    <w:rsid w:val="00AD77EA"/>
    <w:rsid w:val="00AE1473"/>
    <w:rsid w:val="00AE1D7D"/>
    <w:rsid w:val="00AE358A"/>
    <w:rsid w:val="00AE4353"/>
    <w:rsid w:val="00AE6EB5"/>
    <w:rsid w:val="00AE710B"/>
    <w:rsid w:val="00AE760C"/>
    <w:rsid w:val="00AF0718"/>
    <w:rsid w:val="00AF35DA"/>
    <w:rsid w:val="00AF3D75"/>
    <w:rsid w:val="00AF4582"/>
    <w:rsid w:val="00AF67ED"/>
    <w:rsid w:val="00B0559E"/>
    <w:rsid w:val="00B05ABE"/>
    <w:rsid w:val="00B06346"/>
    <w:rsid w:val="00B06783"/>
    <w:rsid w:val="00B06E23"/>
    <w:rsid w:val="00B07026"/>
    <w:rsid w:val="00B07A08"/>
    <w:rsid w:val="00B13FC3"/>
    <w:rsid w:val="00B14CC1"/>
    <w:rsid w:val="00B17468"/>
    <w:rsid w:val="00B215B6"/>
    <w:rsid w:val="00B21A7C"/>
    <w:rsid w:val="00B22164"/>
    <w:rsid w:val="00B222FD"/>
    <w:rsid w:val="00B2467B"/>
    <w:rsid w:val="00B24CB3"/>
    <w:rsid w:val="00B24D5E"/>
    <w:rsid w:val="00B3179C"/>
    <w:rsid w:val="00B32ADE"/>
    <w:rsid w:val="00B34330"/>
    <w:rsid w:val="00B35A26"/>
    <w:rsid w:val="00B4043F"/>
    <w:rsid w:val="00B42111"/>
    <w:rsid w:val="00B43238"/>
    <w:rsid w:val="00B43A2C"/>
    <w:rsid w:val="00B52966"/>
    <w:rsid w:val="00B53BD4"/>
    <w:rsid w:val="00B54EE1"/>
    <w:rsid w:val="00B55A54"/>
    <w:rsid w:val="00B5677C"/>
    <w:rsid w:val="00B6008B"/>
    <w:rsid w:val="00B653A6"/>
    <w:rsid w:val="00B65DBB"/>
    <w:rsid w:val="00B6609A"/>
    <w:rsid w:val="00B667EA"/>
    <w:rsid w:val="00B66F5F"/>
    <w:rsid w:val="00B7025A"/>
    <w:rsid w:val="00B747B5"/>
    <w:rsid w:val="00B75465"/>
    <w:rsid w:val="00B77126"/>
    <w:rsid w:val="00B77A9F"/>
    <w:rsid w:val="00B80CB8"/>
    <w:rsid w:val="00B80F68"/>
    <w:rsid w:val="00B81113"/>
    <w:rsid w:val="00B81F78"/>
    <w:rsid w:val="00B82118"/>
    <w:rsid w:val="00B82DD2"/>
    <w:rsid w:val="00B82F53"/>
    <w:rsid w:val="00B8323B"/>
    <w:rsid w:val="00B879AE"/>
    <w:rsid w:val="00B879B0"/>
    <w:rsid w:val="00B93722"/>
    <w:rsid w:val="00B9574C"/>
    <w:rsid w:val="00B964AC"/>
    <w:rsid w:val="00BA566F"/>
    <w:rsid w:val="00BA612C"/>
    <w:rsid w:val="00BA6239"/>
    <w:rsid w:val="00BA7529"/>
    <w:rsid w:val="00BA798C"/>
    <w:rsid w:val="00BA7B28"/>
    <w:rsid w:val="00BB2EA7"/>
    <w:rsid w:val="00BB43FB"/>
    <w:rsid w:val="00BB5233"/>
    <w:rsid w:val="00BB53CB"/>
    <w:rsid w:val="00BB5E65"/>
    <w:rsid w:val="00BB608F"/>
    <w:rsid w:val="00BC062B"/>
    <w:rsid w:val="00BC1338"/>
    <w:rsid w:val="00BC22A2"/>
    <w:rsid w:val="00BC2430"/>
    <w:rsid w:val="00BC5A95"/>
    <w:rsid w:val="00BC75E0"/>
    <w:rsid w:val="00BC76F7"/>
    <w:rsid w:val="00BD0BBD"/>
    <w:rsid w:val="00BD0ED5"/>
    <w:rsid w:val="00BD35F9"/>
    <w:rsid w:val="00BD3E33"/>
    <w:rsid w:val="00BD449A"/>
    <w:rsid w:val="00BD5225"/>
    <w:rsid w:val="00BD6417"/>
    <w:rsid w:val="00BD6846"/>
    <w:rsid w:val="00BE0F98"/>
    <w:rsid w:val="00BE131A"/>
    <w:rsid w:val="00BE5DA8"/>
    <w:rsid w:val="00BE6B82"/>
    <w:rsid w:val="00BF0352"/>
    <w:rsid w:val="00BF0A06"/>
    <w:rsid w:val="00BF0C31"/>
    <w:rsid w:val="00BF24B9"/>
    <w:rsid w:val="00BF6A29"/>
    <w:rsid w:val="00BF7AC8"/>
    <w:rsid w:val="00C00755"/>
    <w:rsid w:val="00C03BD9"/>
    <w:rsid w:val="00C03EC4"/>
    <w:rsid w:val="00C11699"/>
    <w:rsid w:val="00C1444D"/>
    <w:rsid w:val="00C148F0"/>
    <w:rsid w:val="00C15F16"/>
    <w:rsid w:val="00C172A5"/>
    <w:rsid w:val="00C23D88"/>
    <w:rsid w:val="00C25AD3"/>
    <w:rsid w:val="00C26B1A"/>
    <w:rsid w:val="00C27886"/>
    <w:rsid w:val="00C303A8"/>
    <w:rsid w:val="00C31EF0"/>
    <w:rsid w:val="00C35D8D"/>
    <w:rsid w:val="00C35FC3"/>
    <w:rsid w:val="00C37C78"/>
    <w:rsid w:val="00C37D5B"/>
    <w:rsid w:val="00C40FE6"/>
    <w:rsid w:val="00C415ED"/>
    <w:rsid w:val="00C416DA"/>
    <w:rsid w:val="00C43B87"/>
    <w:rsid w:val="00C4415F"/>
    <w:rsid w:val="00C45A1F"/>
    <w:rsid w:val="00C46113"/>
    <w:rsid w:val="00C47804"/>
    <w:rsid w:val="00C4797E"/>
    <w:rsid w:val="00C509D0"/>
    <w:rsid w:val="00C50B30"/>
    <w:rsid w:val="00C51B42"/>
    <w:rsid w:val="00C53A99"/>
    <w:rsid w:val="00C57C5D"/>
    <w:rsid w:val="00C6196E"/>
    <w:rsid w:val="00C63252"/>
    <w:rsid w:val="00C64F7D"/>
    <w:rsid w:val="00C667C9"/>
    <w:rsid w:val="00C70D29"/>
    <w:rsid w:val="00C74199"/>
    <w:rsid w:val="00C7524A"/>
    <w:rsid w:val="00C77B6D"/>
    <w:rsid w:val="00C812FE"/>
    <w:rsid w:val="00C83703"/>
    <w:rsid w:val="00C83A28"/>
    <w:rsid w:val="00C83FF0"/>
    <w:rsid w:val="00C84A9C"/>
    <w:rsid w:val="00C85BF4"/>
    <w:rsid w:val="00C875EF"/>
    <w:rsid w:val="00C87F7F"/>
    <w:rsid w:val="00C91B87"/>
    <w:rsid w:val="00C9202C"/>
    <w:rsid w:val="00C936B7"/>
    <w:rsid w:val="00C941C8"/>
    <w:rsid w:val="00C95CF9"/>
    <w:rsid w:val="00CA067F"/>
    <w:rsid w:val="00CA296D"/>
    <w:rsid w:val="00CB150A"/>
    <w:rsid w:val="00CB180A"/>
    <w:rsid w:val="00CB320A"/>
    <w:rsid w:val="00CB3B3C"/>
    <w:rsid w:val="00CB4DA2"/>
    <w:rsid w:val="00CB6B96"/>
    <w:rsid w:val="00CB7F09"/>
    <w:rsid w:val="00CC06D1"/>
    <w:rsid w:val="00CC1AC9"/>
    <w:rsid w:val="00CC1C38"/>
    <w:rsid w:val="00CC45D1"/>
    <w:rsid w:val="00CC4A24"/>
    <w:rsid w:val="00CC4FC0"/>
    <w:rsid w:val="00CC6CE6"/>
    <w:rsid w:val="00CC7991"/>
    <w:rsid w:val="00CD00BC"/>
    <w:rsid w:val="00CD020E"/>
    <w:rsid w:val="00CD2B40"/>
    <w:rsid w:val="00CD2E45"/>
    <w:rsid w:val="00CD4041"/>
    <w:rsid w:val="00CD4D8A"/>
    <w:rsid w:val="00CD55D2"/>
    <w:rsid w:val="00CD68A3"/>
    <w:rsid w:val="00CD6E1E"/>
    <w:rsid w:val="00CE03B2"/>
    <w:rsid w:val="00CE2F80"/>
    <w:rsid w:val="00CE6129"/>
    <w:rsid w:val="00CE684F"/>
    <w:rsid w:val="00CF00F5"/>
    <w:rsid w:val="00CF061F"/>
    <w:rsid w:val="00CF0CEC"/>
    <w:rsid w:val="00CF27DB"/>
    <w:rsid w:val="00CF4897"/>
    <w:rsid w:val="00CF6B29"/>
    <w:rsid w:val="00CF79F9"/>
    <w:rsid w:val="00CF7D3A"/>
    <w:rsid w:val="00D02D5F"/>
    <w:rsid w:val="00D10CF0"/>
    <w:rsid w:val="00D12A8D"/>
    <w:rsid w:val="00D13107"/>
    <w:rsid w:val="00D144EF"/>
    <w:rsid w:val="00D14863"/>
    <w:rsid w:val="00D148AF"/>
    <w:rsid w:val="00D14AD6"/>
    <w:rsid w:val="00D16EB7"/>
    <w:rsid w:val="00D17681"/>
    <w:rsid w:val="00D22005"/>
    <w:rsid w:val="00D225F5"/>
    <w:rsid w:val="00D237C2"/>
    <w:rsid w:val="00D2501C"/>
    <w:rsid w:val="00D2532C"/>
    <w:rsid w:val="00D27218"/>
    <w:rsid w:val="00D274BF"/>
    <w:rsid w:val="00D34333"/>
    <w:rsid w:val="00D3435E"/>
    <w:rsid w:val="00D348CA"/>
    <w:rsid w:val="00D349C2"/>
    <w:rsid w:val="00D35C19"/>
    <w:rsid w:val="00D37386"/>
    <w:rsid w:val="00D37A68"/>
    <w:rsid w:val="00D411F2"/>
    <w:rsid w:val="00D42986"/>
    <w:rsid w:val="00D44207"/>
    <w:rsid w:val="00D44310"/>
    <w:rsid w:val="00D44687"/>
    <w:rsid w:val="00D45731"/>
    <w:rsid w:val="00D479CC"/>
    <w:rsid w:val="00D51CC9"/>
    <w:rsid w:val="00D51CF6"/>
    <w:rsid w:val="00D52034"/>
    <w:rsid w:val="00D527A5"/>
    <w:rsid w:val="00D536AD"/>
    <w:rsid w:val="00D540D1"/>
    <w:rsid w:val="00D5434A"/>
    <w:rsid w:val="00D55588"/>
    <w:rsid w:val="00D564B7"/>
    <w:rsid w:val="00D5654F"/>
    <w:rsid w:val="00D566FE"/>
    <w:rsid w:val="00D60EB0"/>
    <w:rsid w:val="00D62CF9"/>
    <w:rsid w:val="00D641EC"/>
    <w:rsid w:val="00D663A4"/>
    <w:rsid w:val="00D704D7"/>
    <w:rsid w:val="00D7071D"/>
    <w:rsid w:val="00D715C6"/>
    <w:rsid w:val="00D73B7A"/>
    <w:rsid w:val="00D748FA"/>
    <w:rsid w:val="00D7548A"/>
    <w:rsid w:val="00D75A48"/>
    <w:rsid w:val="00D76571"/>
    <w:rsid w:val="00D765C6"/>
    <w:rsid w:val="00D823A4"/>
    <w:rsid w:val="00D827F2"/>
    <w:rsid w:val="00D84EDF"/>
    <w:rsid w:val="00D8506B"/>
    <w:rsid w:val="00D861B7"/>
    <w:rsid w:val="00D906B4"/>
    <w:rsid w:val="00D931AC"/>
    <w:rsid w:val="00D94470"/>
    <w:rsid w:val="00D9481D"/>
    <w:rsid w:val="00D95E23"/>
    <w:rsid w:val="00D96386"/>
    <w:rsid w:val="00D96541"/>
    <w:rsid w:val="00D97E79"/>
    <w:rsid w:val="00DA007A"/>
    <w:rsid w:val="00DA11AD"/>
    <w:rsid w:val="00DA3F77"/>
    <w:rsid w:val="00DA450A"/>
    <w:rsid w:val="00DA4CE5"/>
    <w:rsid w:val="00DA7349"/>
    <w:rsid w:val="00DA7C2A"/>
    <w:rsid w:val="00DB2FB7"/>
    <w:rsid w:val="00DB3CA6"/>
    <w:rsid w:val="00DB41DF"/>
    <w:rsid w:val="00DB4281"/>
    <w:rsid w:val="00DB5187"/>
    <w:rsid w:val="00DB519D"/>
    <w:rsid w:val="00DB5321"/>
    <w:rsid w:val="00DB7CAA"/>
    <w:rsid w:val="00DC00FE"/>
    <w:rsid w:val="00DC312F"/>
    <w:rsid w:val="00DC7654"/>
    <w:rsid w:val="00DD158D"/>
    <w:rsid w:val="00DD1AAD"/>
    <w:rsid w:val="00DD3208"/>
    <w:rsid w:val="00DD3F16"/>
    <w:rsid w:val="00DD4A32"/>
    <w:rsid w:val="00DD4BDA"/>
    <w:rsid w:val="00DD5493"/>
    <w:rsid w:val="00DE0F79"/>
    <w:rsid w:val="00DE1035"/>
    <w:rsid w:val="00DE17B1"/>
    <w:rsid w:val="00DE2A62"/>
    <w:rsid w:val="00DE451A"/>
    <w:rsid w:val="00DE4D85"/>
    <w:rsid w:val="00DE50AD"/>
    <w:rsid w:val="00DF0E95"/>
    <w:rsid w:val="00DF22FD"/>
    <w:rsid w:val="00DF52CB"/>
    <w:rsid w:val="00DF69B5"/>
    <w:rsid w:val="00DF7AE2"/>
    <w:rsid w:val="00DF7D19"/>
    <w:rsid w:val="00E01D19"/>
    <w:rsid w:val="00E03C88"/>
    <w:rsid w:val="00E03DDC"/>
    <w:rsid w:val="00E051C2"/>
    <w:rsid w:val="00E05240"/>
    <w:rsid w:val="00E12C10"/>
    <w:rsid w:val="00E14423"/>
    <w:rsid w:val="00E20A64"/>
    <w:rsid w:val="00E20DCA"/>
    <w:rsid w:val="00E232D3"/>
    <w:rsid w:val="00E307D5"/>
    <w:rsid w:val="00E3104E"/>
    <w:rsid w:val="00E3190B"/>
    <w:rsid w:val="00E325C1"/>
    <w:rsid w:val="00E33347"/>
    <w:rsid w:val="00E34F31"/>
    <w:rsid w:val="00E36525"/>
    <w:rsid w:val="00E3672B"/>
    <w:rsid w:val="00E40487"/>
    <w:rsid w:val="00E405F2"/>
    <w:rsid w:val="00E44B9B"/>
    <w:rsid w:val="00E44C1E"/>
    <w:rsid w:val="00E52ED9"/>
    <w:rsid w:val="00E56C8A"/>
    <w:rsid w:val="00E615F3"/>
    <w:rsid w:val="00E62BF8"/>
    <w:rsid w:val="00E62C4A"/>
    <w:rsid w:val="00E6434D"/>
    <w:rsid w:val="00E653B0"/>
    <w:rsid w:val="00E664D3"/>
    <w:rsid w:val="00E67C82"/>
    <w:rsid w:val="00E710BA"/>
    <w:rsid w:val="00E74305"/>
    <w:rsid w:val="00E74AD0"/>
    <w:rsid w:val="00E762D9"/>
    <w:rsid w:val="00E76613"/>
    <w:rsid w:val="00E771C7"/>
    <w:rsid w:val="00E803C0"/>
    <w:rsid w:val="00E80695"/>
    <w:rsid w:val="00E81118"/>
    <w:rsid w:val="00E83042"/>
    <w:rsid w:val="00E8365B"/>
    <w:rsid w:val="00E84461"/>
    <w:rsid w:val="00E844F3"/>
    <w:rsid w:val="00E84AC1"/>
    <w:rsid w:val="00E84D06"/>
    <w:rsid w:val="00E85283"/>
    <w:rsid w:val="00E859D9"/>
    <w:rsid w:val="00E87E61"/>
    <w:rsid w:val="00E9088E"/>
    <w:rsid w:val="00E912ED"/>
    <w:rsid w:val="00E91762"/>
    <w:rsid w:val="00E951AF"/>
    <w:rsid w:val="00E9608D"/>
    <w:rsid w:val="00E96936"/>
    <w:rsid w:val="00E97F16"/>
    <w:rsid w:val="00EA09F1"/>
    <w:rsid w:val="00EA0B0C"/>
    <w:rsid w:val="00EB0943"/>
    <w:rsid w:val="00EB117B"/>
    <w:rsid w:val="00EB1744"/>
    <w:rsid w:val="00EB1C2C"/>
    <w:rsid w:val="00EB1FB0"/>
    <w:rsid w:val="00EB41CB"/>
    <w:rsid w:val="00EB4F36"/>
    <w:rsid w:val="00EB65EE"/>
    <w:rsid w:val="00EC1498"/>
    <w:rsid w:val="00EC1C27"/>
    <w:rsid w:val="00EC1FA0"/>
    <w:rsid w:val="00EC3B32"/>
    <w:rsid w:val="00EC54B7"/>
    <w:rsid w:val="00ED11CE"/>
    <w:rsid w:val="00ED5234"/>
    <w:rsid w:val="00ED76DF"/>
    <w:rsid w:val="00EE167D"/>
    <w:rsid w:val="00EE41CE"/>
    <w:rsid w:val="00EE6DFB"/>
    <w:rsid w:val="00EE76C5"/>
    <w:rsid w:val="00EE7827"/>
    <w:rsid w:val="00EF02C8"/>
    <w:rsid w:val="00EF3013"/>
    <w:rsid w:val="00EF3658"/>
    <w:rsid w:val="00EF4FF6"/>
    <w:rsid w:val="00EF6B89"/>
    <w:rsid w:val="00F0096E"/>
    <w:rsid w:val="00F050A3"/>
    <w:rsid w:val="00F12A14"/>
    <w:rsid w:val="00F1400C"/>
    <w:rsid w:val="00F178A6"/>
    <w:rsid w:val="00F206D7"/>
    <w:rsid w:val="00F20CAC"/>
    <w:rsid w:val="00F211E7"/>
    <w:rsid w:val="00F21B28"/>
    <w:rsid w:val="00F22B00"/>
    <w:rsid w:val="00F2338B"/>
    <w:rsid w:val="00F240AD"/>
    <w:rsid w:val="00F25393"/>
    <w:rsid w:val="00F25521"/>
    <w:rsid w:val="00F3032B"/>
    <w:rsid w:val="00F31138"/>
    <w:rsid w:val="00F313D8"/>
    <w:rsid w:val="00F31B8B"/>
    <w:rsid w:val="00F33F26"/>
    <w:rsid w:val="00F34739"/>
    <w:rsid w:val="00F351BC"/>
    <w:rsid w:val="00F4149A"/>
    <w:rsid w:val="00F42757"/>
    <w:rsid w:val="00F42E55"/>
    <w:rsid w:val="00F45742"/>
    <w:rsid w:val="00F46493"/>
    <w:rsid w:val="00F46D22"/>
    <w:rsid w:val="00F46D93"/>
    <w:rsid w:val="00F47172"/>
    <w:rsid w:val="00F50012"/>
    <w:rsid w:val="00F5166C"/>
    <w:rsid w:val="00F543B0"/>
    <w:rsid w:val="00F54490"/>
    <w:rsid w:val="00F56F73"/>
    <w:rsid w:val="00F60D3C"/>
    <w:rsid w:val="00F6567F"/>
    <w:rsid w:val="00F7207D"/>
    <w:rsid w:val="00F731EF"/>
    <w:rsid w:val="00F73527"/>
    <w:rsid w:val="00F745B5"/>
    <w:rsid w:val="00F77904"/>
    <w:rsid w:val="00F8022D"/>
    <w:rsid w:val="00F806CD"/>
    <w:rsid w:val="00F82D4F"/>
    <w:rsid w:val="00F84602"/>
    <w:rsid w:val="00F854E1"/>
    <w:rsid w:val="00F85AEE"/>
    <w:rsid w:val="00F8739B"/>
    <w:rsid w:val="00F904F6"/>
    <w:rsid w:val="00F91BFF"/>
    <w:rsid w:val="00F9606B"/>
    <w:rsid w:val="00FA07E5"/>
    <w:rsid w:val="00FA0F0D"/>
    <w:rsid w:val="00FA10C0"/>
    <w:rsid w:val="00FA115C"/>
    <w:rsid w:val="00FA1A21"/>
    <w:rsid w:val="00FA2195"/>
    <w:rsid w:val="00FA4998"/>
    <w:rsid w:val="00FA793B"/>
    <w:rsid w:val="00FB158C"/>
    <w:rsid w:val="00FC0DA7"/>
    <w:rsid w:val="00FC1073"/>
    <w:rsid w:val="00FC2796"/>
    <w:rsid w:val="00FC2A5A"/>
    <w:rsid w:val="00FC4AC1"/>
    <w:rsid w:val="00FC6169"/>
    <w:rsid w:val="00FC75AE"/>
    <w:rsid w:val="00FD006B"/>
    <w:rsid w:val="00FD10EC"/>
    <w:rsid w:val="00FD1B1D"/>
    <w:rsid w:val="00FD32BE"/>
    <w:rsid w:val="00FD5C00"/>
    <w:rsid w:val="00FD6E49"/>
    <w:rsid w:val="00FD70FE"/>
    <w:rsid w:val="00FE5F4F"/>
    <w:rsid w:val="00FF3425"/>
    <w:rsid w:val="00FF54B5"/>
    <w:rsid w:val="00FF5B89"/>
    <w:rsid w:val="09277A76"/>
    <w:rsid w:val="13020175"/>
    <w:rsid w:val="2B4F0B9A"/>
    <w:rsid w:val="2D900AF7"/>
    <w:rsid w:val="394E0717"/>
    <w:rsid w:val="4BD21C2C"/>
    <w:rsid w:val="50901B3D"/>
    <w:rsid w:val="57596A3E"/>
    <w:rsid w:val="7958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1FE0A2-4C4A-4303-9AC4-C858E1521BFD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before="50" w:afterLines="50" w:after="50"/>
      <w:jc w:val="center"/>
      <w:outlineLvl w:val="0"/>
    </w:pPr>
    <w:rPr>
      <w:rFonts w:ascii="Times New Roman" w:eastAsia="黑体" w:hAnsi="Times New Roman" w:cs="Times New Roman"/>
      <w:b/>
      <w:bCs/>
      <w:kern w:val="44"/>
      <w:sz w:val="72"/>
      <w:szCs w:val="44"/>
      <w:lang w:val="zh-CN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42408D"/>
    <w:pPr>
      <w:keepNext/>
      <w:keepLines/>
      <w:spacing w:line="460" w:lineRule="exac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Lines="50" w:before="50" w:afterLines="50" w:after="50"/>
      <w:jc w:val="left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afterLines="50" w:after="5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pacing w:after="60" w:line="360" w:lineRule="atLeast"/>
      <w:ind w:leftChars="30" w:left="72" w:rightChars="30" w:right="30"/>
      <w:jc w:val="center"/>
      <w:textAlignment w:val="baseline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qFormat/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Char10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7"/>
    <w:uiPriority w:val="99"/>
    <w:qFormat/>
    <w:rPr>
      <w:sz w:val="18"/>
      <w:szCs w:val="18"/>
    </w:rPr>
  </w:style>
  <w:style w:type="character" w:customStyle="1" w:styleId="Char11">
    <w:name w:val="页脚 Char1"/>
    <w:basedOn w:val="a1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1"/>
    <w:link w:val="a5"/>
    <w:uiPriority w:val="99"/>
    <w:semiHidden/>
    <w:qFormat/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1Char">
    <w:name w:val="标题 1 Char"/>
    <w:basedOn w:val="a1"/>
    <w:link w:val="1"/>
    <w:qFormat/>
    <w:rPr>
      <w:rFonts w:ascii="Times New Roman" w:eastAsia="黑体" w:hAnsi="Times New Roman" w:cs="Times New Roman"/>
      <w:b/>
      <w:bCs/>
      <w:kern w:val="44"/>
      <w:sz w:val="72"/>
      <w:szCs w:val="44"/>
      <w:lang w:val="zh-CN" w:eastAsia="zh-CN"/>
    </w:rPr>
  </w:style>
  <w:style w:type="character" w:customStyle="1" w:styleId="2Char">
    <w:name w:val="标题 2 Char"/>
    <w:basedOn w:val="a1"/>
    <w:link w:val="2"/>
    <w:uiPriority w:val="9"/>
    <w:qFormat/>
    <w:rsid w:val="0042408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val="en-US"/>
    </w:rPr>
  </w:style>
  <w:style w:type="character" w:customStyle="1" w:styleId="3Char">
    <w:name w:val="标题 3 Char"/>
    <w:basedOn w:val="a1"/>
    <w:link w:val="3"/>
    <w:uiPriority w:val="9"/>
    <w:qFormat/>
    <w:rPr>
      <w:b/>
      <w:bCs/>
      <w:sz w:val="30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uter-u-container">
    <w:name w:val="outer-u-container"/>
    <w:qFormat/>
  </w:style>
  <w:style w:type="character" w:customStyle="1" w:styleId="Char">
    <w:name w:val="批注文字 Char"/>
    <w:basedOn w:val="a1"/>
    <w:link w:val="a4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sz w:val="18"/>
      <w:szCs w:val="18"/>
    </w:rPr>
  </w:style>
  <w:style w:type="paragraph" w:customStyle="1" w:styleId="Heading21">
    <w:name w:val="Heading #2|1"/>
    <w:basedOn w:val="a"/>
    <w:qFormat/>
    <w:pPr>
      <w:spacing w:after="420"/>
      <w:jc w:val="center"/>
      <w:outlineLvl w:val="1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397" w:lineRule="exact"/>
      <w:ind w:firstLine="320"/>
    </w:pPr>
    <w:rPr>
      <w:rFonts w:ascii="宋体" w:eastAsia="宋体" w:hAnsi="宋体" w:cs="宋体"/>
      <w:sz w:val="19"/>
      <w:szCs w:val="19"/>
      <w:lang w:val="zh-TW" w:eastAsia="zh-TW" w:bidi="zh-TW"/>
    </w:rPr>
  </w:style>
  <w:style w:type="character" w:customStyle="1" w:styleId="31">
    <w:name w:val="正文文本 (3)_"/>
    <w:link w:val="32"/>
    <w:qFormat/>
    <w:locked/>
    <w:rPr>
      <w:rFonts w:ascii="宋体" w:hAnsi="宋体"/>
      <w:sz w:val="22"/>
      <w:szCs w:val="22"/>
      <w:shd w:val="clear" w:color="auto" w:fill="FFFFFF"/>
    </w:rPr>
  </w:style>
  <w:style w:type="paragraph" w:customStyle="1" w:styleId="32">
    <w:name w:val="正文文本 (3)"/>
    <w:basedOn w:val="a"/>
    <w:link w:val="31"/>
    <w:qFormat/>
    <w:pPr>
      <w:shd w:val="clear" w:color="auto" w:fill="FFFFFF"/>
      <w:spacing w:after="360" w:line="365" w:lineRule="exact"/>
      <w:jc w:val="right"/>
    </w:pPr>
    <w:rPr>
      <w:rFonts w:ascii="宋体" w:eastAsia="宋体" w:hAnsi="宋体" w:cs="Times New Roman"/>
      <w:kern w:val="0"/>
      <w:sz w:val="22"/>
    </w:rPr>
  </w:style>
  <w:style w:type="character" w:customStyle="1" w:styleId="5">
    <w:name w:val="正文文本 (5)_"/>
    <w:link w:val="50"/>
    <w:qFormat/>
    <w:locked/>
    <w:rPr>
      <w:rFonts w:ascii="宋体" w:hAnsi="宋体"/>
      <w:sz w:val="28"/>
      <w:szCs w:val="28"/>
      <w:shd w:val="clear" w:color="auto" w:fill="FFFFFF"/>
    </w:rPr>
  </w:style>
  <w:style w:type="paragraph" w:customStyle="1" w:styleId="50">
    <w:name w:val="正文文本 (5)"/>
    <w:basedOn w:val="a"/>
    <w:link w:val="5"/>
    <w:pPr>
      <w:shd w:val="clear" w:color="auto" w:fill="FFFFFF"/>
      <w:spacing w:after="900" w:line="240" w:lineRule="atLeast"/>
      <w:jc w:val="center"/>
    </w:pPr>
    <w:rPr>
      <w:rFonts w:ascii="宋体" w:eastAsia="宋体" w:hAnsi="宋体" w:cs="Times New Roman"/>
      <w:kern w:val="0"/>
      <w:sz w:val="28"/>
      <w:szCs w:val="2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